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E94F3" w14:textId="1C9A8B41" w:rsidR="000605EA" w:rsidRPr="0023011D" w:rsidRDefault="000605EA" w:rsidP="00C205D3">
      <w:pPr>
        <w:pStyle w:val="Header"/>
        <w:tabs>
          <w:tab w:val="right" w:pos="9865"/>
        </w:tabs>
        <w:rPr>
          <w:rFonts w:cs="Arial"/>
          <w:b w:val="0"/>
          <w:bCs/>
          <w:sz w:val="22"/>
          <w:szCs w:val="22"/>
        </w:rPr>
      </w:pPr>
      <w:bookmarkStart w:id="0" w:name="_Hlk95842860"/>
      <w:r w:rsidRPr="0023011D">
        <w:rPr>
          <w:rFonts w:cs="Arial"/>
          <w:bCs/>
          <w:sz w:val="22"/>
          <w:szCs w:val="22"/>
          <w:lang w:val="en-US"/>
        </w:rPr>
        <w:t>3GPP TSG RAN WG1 #</w:t>
      </w:r>
      <w:r w:rsidR="00375F9A" w:rsidRPr="0023011D">
        <w:rPr>
          <w:rFonts w:cs="Arial"/>
          <w:bCs/>
          <w:sz w:val="22"/>
          <w:szCs w:val="22"/>
          <w:lang w:val="en-US"/>
        </w:rPr>
        <w:t>1</w:t>
      </w:r>
      <w:r w:rsidR="00375F9A">
        <w:rPr>
          <w:rFonts w:cs="Arial"/>
          <w:bCs/>
          <w:sz w:val="22"/>
          <w:szCs w:val="22"/>
          <w:lang w:val="en-US"/>
        </w:rPr>
        <w:t>12</w:t>
      </w:r>
      <w:r w:rsidRPr="0023011D">
        <w:rPr>
          <w:rFonts w:cs="Arial"/>
          <w:bCs/>
          <w:sz w:val="22"/>
          <w:szCs w:val="22"/>
        </w:rPr>
        <w:tab/>
        <w:t>R1-</w:t>
      </w:r>
      <w:r w:rsidR="00092D7D" w:rsidRPr="00092D7D">
        <w:rPr>
          <w:rFonts w:cs="Arial"/>
          <w:bCs/>
          <w:sz w:val="22"/>
          <w:szCs w:val="22"/>
        </w:rPr>
        <w:t>2300383</w:t>
      </w:r>
    </w:p>
    <w:bookmarkEnd w:id="0"/>
    <w:p w14:paraId="49D4C6BE" w14:textId="603DAF89" w:rsidR="000605EA" w:rsidRDefault="00375F9A" w:rsidP="000605EA">
      <w:pPr>
        <w:tabs>
          <w:tab w:val="left" w:pos="2552"/>
        </w:tabs>
        <w:spacing w:after="0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  <w:r>
        <w:rPr>
          <w:rFonts w:ascii="Arial" w:hAnsi="Arial" w:cs="Arial"/>
          <w:b/>
          <w:bCs/>
          <w:sz w:val="22"/>
          <w:szCs w:val="22"/>
          <w:lang w:eastAsia="en-US"/>
        </w:rPr>
        <w:t>Athens</w:t>
      </w:r>
      <w:r w:rsidR="00B45693" w:rsidRPr="00B45693">
        <w:rPr>
          <w:rFonts w:ascii="Arial" w:hAnsi="Arial" w:cs="Arial"/>
          <w:b/>
          <w:bCs/>
          <w:sz w:val="22"/>
          <w:szCs w:val="22"/>
          <w:lang w:eastAsia="en-US"/>
        </w:rPr>
        <w:t xml:space="preserve">, </w:t>
      </w:r>
      <w:r>
        <w:rPr>
          <w:rFonts w:ascii="Arial" w:hAnsi="Arial" w:cs="Arial"/>
          <w:b/>
          <w:bCs/>
          <w:sz w:val="22"/>
          <w:szCs w:val="22"/>
          <w:lang w:eastAsia="en-US"/>
        </w:rPr>
        <w:t>Greece</w:t>
      </w:r>
      <w:r w:rsidR="00B45693" w:rsidRPr="00B45693">
        <w:rPr>
          <w:rFonts w:ascii="Arial" w:hAnsi="Arial" w:cs="Arial"/>
          <w:b/>
          <w:bCs/>
          <w:sz w:val="22"/>
          <w:szCs w:val="22"/>
          <w:lang w:eastAsia="en-US"/>
        </w:rPr>
        <w:t xml:space="preserve">, </w:t>
      </w:r>
      <w:r>
        <w:rPr>
          <w:rFonts w:ascii="Arial" w:hAnsi="Arial" w:cs="Arial"/>
          <w:b/>
          <w:bCs/>
          <w:sz w:val="22"/>
          <w:szCs w:val="22"/>
          <w:lang w:eastAsia="en-US"/>
        </w:rPr>
        <w:t xml:space="preserve">February 27 </w:t>
      </w:r>
      <w:r w:rsidR="00262082">
        <w:rPr>
          <w:rFonts w:ascii="Arial" w:hAnsi="Arial" w:cs="Arial"/>
          <w:b/>
          <w:bCs/>
          <w:sz w:val="22"/>
          <w:szCs w:val="22"/>
          <w:lang w:eastAsia="en-US"/>
        </w:rPr>
        <w:t>–</w:t>
      </w:r>
      <w:r>
        <w:rPr>
          <w:rFonts w:ascii="Arial" w:hAnsi="Arial" w:cs="Arial"/>
          <w:b/>
          <w:bCs/>
          <w:sz w:val="22"/>
          <w:szCs w:val="22"/>
          <w:lang w:eastAsia="en-US"/>
        </w:rPr>
        <w:t xml:space="preserve"> March</w:t>
      </w:r>
      <w:r w:rsidR="00262082">
        <w:rPr>
          <w:rFonts w:ascii="Arial" w:hAnsi="Arial" w:cs="Arial"/>
          <w:b/>
          <w:bCs/>
          <w:sz w:val="22"/>
          <w:szCs w:val="22"/>
          <w:lang w:eastAsia="en-US"/>
        </w:rPr>
        <w:t xml:space="preserve"> 3</w:t>
      </w:r>
      <w:r w:rsidR="000C1C1D" w:rsidRPr="00B45693">
        <w:rPr>
          <w:rFonts w:ascii="Arial" w:hAnsi="Arial" w:cs="Arial"/>
          <w:b/>
          <w:bCs/>
          <w:sz w:val="22"/>
          <w:szCs w:val="22"/>
          <w:lang w:eastAsia="en-US"/>
        </w:rPr>
        <w:t>,</w:t>
      </w:r>
      <w:r w:rsidR="000C1C1D">
        <w:rPr>
          <w:rFonts w:ascii="Arial" w:hAnsi="Arial" w:cs="Arial"/>
          <w:b/>
          <w:bCs/>
          <w:sz w:val="22"/>
          <w:szCs w:val="22"/>
          <w:lang w:eastAsia="en-US"/>
        </w:rPr>
        <w:t xml:space="preserve"> </w:t>
      </w:r>
      <w:r w:rsidR="00262082">
        <w:rPr>
          <w:rFonts w:ascii="Arial" w:hAnsi="Arial" w:cs="Arial"/>
          <w:b/>
          <w:bCs/>
          <w:sz w:val="22"/>
          <w:szCs w:val="22"/>
          <w:lang w:eastAsia="en-US"/>
        </w:rPr>
        <w:t>2023</w:t>
      </w:r>
    </w:p>
    <w:p w14:paraId="20AADE89" w14:textId="77777777" w:rsidR="00B45693" w:rsidRPr="0023011D" w:rsidRDefault="00B45693" w:rsidP="000605EA">
      <w:pPr>
        <w:tabs>
          <w:tab w:val="left" w:pos="2552"/>
        </w:tabs>
        <w:spacing w:after="0"/>
        <w:jc w:val="both"/>
        <w:rPr>
          <w:rFonts w:ascii="Arial" w:hAnsi="Arial" w:cs="Arial"/>
          <w:b/>
          <w:sz w:val="22"/>
          <w:szCs w:val="22"/>
          <w:lang w:eastAsia="en-US"/>
        </w:rPr>
      </w:pPr>
    </w:p>
    <w:p w14:paraId="02D9510D" w14:textId="14F7513D" w:rsidR="000605EA" w:rsidRPr="0023011D" w:rsidRDefault="000605EA" w:rsidP="4CF6A04F">
      <w:pPr>
        <w:tabs>
          <w:tab w:val="left" w:pos="1800"/>
          <w:tab w:val="left" w:pos="2552"/>
        </w:tabs>
        <w:spacing w:after="0"/>
        <w:rPr>
          <w:rFonts w:ascii="Arial" w:hAnsi="Arial" w:cs="Arial"/>
          <w:b/>
          <w:bCs/>
          <w:sz w:val="22"/>
          <w:szCs w:val="22"/>
          <w:lang w:eastAsia="en-US"/>
        </w:rPr>
      </w:pPr>
      <w:r w:rsidRPr="4CF6A04F">
        <w:rPr>
          <w:rFonts w:ascii="Arial" w:hAnsi="Arial" w:cs="Arial"/>
          <w:b/>
          <w:bCs/>
          <w:sz w:val="22"/>
          <w:szCs w:val="22"/>
          <w:lang w:eastAsia="en-US"/>
        </w:rPr>
        <w:t>Agenda Item:</w:t>
      </w:r>
      <w:r>
        <w:tab/>
      </w:r>
      <w:r w:rsidRPr="4CF6A04F">
        <w:rPr>
          <w:rFonts w:ascii="Arial" w:eastAsia="SimSun" w:hAnsi="Arial" w:cs="Arial"/>
          <w:b/>
          <w:bCs/>
          <w:sz w:val="22"/>
          <w:szCs w:val="22"/>
          <w:lang w:eastAsia="zh-CN"/>
        </w:rPr>
        <w:t>9.5.</w:t>
      </w:r>
      <w:r w:rsidR="004D57E6" w:rsidRPr="4CF6A04F">
        <w:rPr>
          <w:rFonts w:ascii="Arial" w:eastAsia="SimSun" w:hAnsi="Arial" w:cs="Arial"/>
          <w:b/>
          <w:bCs/>
          <w:sz w:val="22"/>
          <w:szCs w:val="22"/>
          <w:lang w:eastAsia="zh-CN"/>
        </w:rPr>
        <w:t>1</w:t>
      </w:r>
      <w:r w:rsidR="00262082" w:rsidRPr="4CF6A04F">
        <w:rPr>
          <w:rFonts w:ascii="Arial" w:eastAsia="SimSun" w:hAnsi="Arial" w:cs="Arial"/>
          <w:b/>
          <w:bCs/>
          <w:sz w:val="22"/>
          <w:szCs w:val="22"/>
          <w:lang w:eastAsia="zh-CN"/>
        </w:rPr>
        <w:t>.</w:t>
      </w:r>
      <w:r w:rsidR="004D57E6" w:rsidRPr="4CF6A04F">
        <w:rPr>
          <w:rFonts w:ascii="Arial" w:eastAsia="SimSun" w:hAnsi="Arial" w:cs="Arial"/>
          <w:b/>
          <w:bCs/>
          <w:sz w:val="22"/>
          <w:szCs w:val="22"/>
          <w:lang w:eastAsia="zh-CN"/>
        </w:rPr>
        <w:t>3</w:t>
      </w:r>
      <w:r>
        <w:br/>
      </w:r>
      <w:r w:rsidRPr="4CF6A04F">
        <w:rPr>
          <w:rFonts w:ascii="Arial" w:hAnsi="Arial" w:cs="Arial"/>
          <w:b/>
          <w:bCs/>
          <w:sz w:val="22"/>
          <w:szCs w:val="22"/>
          <w:lang w:eastAsia="en-US"/>
        </w:rPr>
        <w:t>Source:</w:t>
      </w:r>
      <w:r>
        <w:tab/>
      </w:r>
      <w:r w:rsidRPr="4CF6A04F">
        <w:rPr>
          <w:rFonts w:ascii="Arial" w:eastAsia="SimSun" w:hAnsi="Arial" w:cs="Arial"/>
          <w:b/>
          <w:bCs/>
          <w:noProof/>
          <w:sz w:val="22"/>
          <w:szCs w:val="22"/>
          <w:lang w:eastAsia="zh-CN"/>
        </w:rPr>
        <w:t>Toyota InfoTechnology Center</w:t>
      </w:r>
      <w:r>
        <w:br/>
      </w:r>
      <w:r w:rsidRPr="4CF6A04F">
        <w:rPr>
          <w:rFonts w:ascii="Arial" w:hAnsi="Arial" w:cs="Arial"/>
          <w:b/>
          <w:bCs/>
          <w:sz w:val="22"/>
          <w:szCs w:val="22"/>
          <w:lang w:eastAsia="en-US"/>
        </w:rPr>
        <w:t>Title</w:t>
      </w:r>
      <w:r w:rsidR="3F384733" w:rsidRPr="4CF6A04F">
        <w:rPr>
          <w:rFonts w:ascii="Arial" w:hAnsi="Arial" w:cs="Arial"/>
          <w:b/>
          <w:bCs/>
          <w:sz w:val="22"/>
          <w:szCs w:val="22"/>
          <w:lang w:eastAsia="en-US"/>
        </w:rPr>
        <w:t>:</w:t>
      </w:r>
      <w:r>
        <w:tab/>
      </w:r>
      <w:r w:rsidR="00BB4800" w:rsidRPr="4CF6A04F">
        <w:rPr>
          <w:rFonts w:ascii="Arial" w:hAnsi="Arial" w:cs="Arial"/>
          <w:b/>
          <w:bCs/>
          <w:sz w:val="22"/>
          <w:szCs w:val="22"/>
          <w:lang w:eastAsia="en-US"/>
        </w:rPr>
        <w:t xml:space="preserve">Discussion on </w:t>
      </w:r>
      <w:r w:rsidR="007E7D57" w:rsidRPr="4CF6A04F">
        <w:rPr>
          <w:rFonts w:ascii="Arial" w:hAnsi="Arial" w:cs="Arial"/>
          <w:b/>
          <w:bCs/>
          <w:sz w:val="22"/>
          <w:szCs w:val="22"/>
          <w:lang w:eastAsia="en-US"/>
        </w:rPr>
        <w:t>resource allocation for SL positioning</w:t>
      </w:r>
    </w:p>
    <w:p w14:paraId="2F90BC5A" w14:textId="02A656BD" w:rsidR="00B97703" w:rsidRPr="000605EA" w:rsidRDefault="000605EA" w:rsidP="000605EA">
      <w:pPr>
        <w:tabs>
          <w:tab w:val="left" w:pos="1800"/>
          <w:tab w:val="left" w:pos="2552"/>
        </w:tabs>
        <w:spacing w:after="0"/>
        <w:rPr>
          <w:rFonts w:ascii="Arial" w:eastAsia="SimSun" w:hAnsi="Arial" w:cs="Arial"/>
          <w:b/>
          <w:sz w:val="22"/>
          <w:szCs w:val="22"/>
          <w:lang w:eastAsia="zh-CN"/>
        </w:rPr>
      </w:pPr>
      <w:r w:rsidRPr="0023011D">
        <w:rPr>
          <w:rFonts w:ascii="Arial" w:hAnsi="Arial" w:cs="Arial"/>
          <w:b/>
          <w:sz w:val="22"/>
          <w:szCs w:val="22"/>
          <w:lang w:eastAsia="en-US"/>
        </w:rPr>
        <w:t>Document for:</w:t>
      </w:r>
      <w:r>
        <w:tab/>
      </w:r>
      <w:r w:rsidRPr="0023011D">
        <w:rPr>
          <w:rFonts w:ascii="Arial" w:hAnsi="Arial" w:cs="Arial"/>
          <w:b/>
          <w:sz w:val="22"/>
          <w:szCs w:val="22"/>
          <w:lang w:eastAsia="en-US"/>
        </w:rPr>
        <w:t>Discussion</w:t>
      </w:r>
      <w:r w:rsidRPr="0023011D">
        <w:rPr>
          <w:rFonts w:ascii="Arial" w:eastAsia="SimSun" w:hAnsi="Arial" w:cs="Arial"/>
          <w:b/>
          <w:sz w:val="22"/>
          <w:szCs w:val="22"/>
          <w:lang w:eastAsia="zh-CN"/>
        </w:rPr>
        <w:t xml:space="preserve"> and Decision</w:t>
      </w:r>
    </w:p>
    <w:p w14:paraId="5E96A5FB" w14:textId="1F89D4E3" w:rsidR="00B97703" w:rsidRDefault="00764364" w:rsidP="00C75820">
      <w:pPr>
        <w:pStyle w:val="Heading1"/>
      </w:pPr>
      <w:r>
        <w:t>Introduction</w:t>
      </w:r>
    </w:p>
    <w:p w14:paraId="61685EEC" w14:textId="43C9BCA6" w:rsidR="00F92BE8" w:rsidRDefault="34A73BBA" w:rsidP="008F6D2C">
      <w:r>
        <w:t>RAN</w:t>
      </w:r>
      <w:r w:rsidR="00FD745D">
        <w:t xml:space="preserve"> plenary </w:t>
      </w:r>
      <w:r>
        <w:t>meeting</w:t>
      </w:r>
      <w:r w:rsidR="6274E0EF">
        <w:t xml:space="preserve"> </w:t>
      </w:r>
      <w:r w:rsidR="00FD745D">
        <w:t>approved</w:t>
      </w:r>
      <w:r w:rsidR="7316547A">
        <w:t xml:space="preserve"> </w:t>
      </w:r>
      <w:r w:rsidR="00FD745D">
        <w:t xml:space="preserve">a new work item </w:t>
      </w:r>
      <w:r w:rsidR="64E7BFB1">
        <w:t xml:space="preserve">to address NR positioning </w:t>
      </w:r>
      <w:r w:rsidR="009755C9">
        <w:t>including sidelink positioning related</w:t>
      </w:r>
      <w:r w:rsidR="64E7BFB1">
        <w:t xml:space="preserve"> objectives [1]</w:t>
      </w:r>
      <w:r w:rsidR="107D628C">
        <w:t>.</w:t>
      </w:r>
      <w:r w:rsidR="64E7BFB1">
        <w:t xml:space="preserve"> </w:t>
      </w:r>
      <w:r w:rsidR="715B2996">
        <w:t>T</w:t>
      </w:r>
      <w:r w:rsidR="5F7349CA">
        <w:t>his contribution</w:t>
      </w:r>
      <w:r w:rsidR="715B2996">
        <w:t xml:space="preserve"> </w:t>
      </w:r>
      <w:r w:rsidR="2AD8ECBC">
        <w:t>discusses</w:t>
      </w:r>
      <w:r w:rsidR="00BB4800">
        <w:t xml:space="preserve"> some open questions </w:t>
      </w:r>
      <w:r w:rsidR="7E1DEEA3">
        <w:t>for potential solutions</w:t>
      </w:r>
      <w:r w:rsidR="5E1DED05">
        <w:t xml:space="preserve"> and </w:t>
      </w:r>
      <w:r w:rsidR="52833E40">
        <w:t>tries to address</w:t>
      </w:r>
      <w:r w:rsidR="00BB4800">
        <w:t xml:space="preserve"> </w:t>
      </w:r>
      <w:r w:rsidR="17C27344">
        <w:t xml:space="preserve">some </w:t>
      </w:r>
      <w:r w:rsidR="00BB4800">
        <w:t>subjects for further studies</w:t>
      </w:r>
      <w:r w:rsidR="00DD5497">
        <w:t xml:space="preserve"> from the study item phase. The focus is</w:t>
      </w:r>
      <w:r w:rsidR="008F6D2C">
        <w:t xml:space="preserve"> </w:t>
      </w:r>
      <w:r w:rsidR="00DD5497">
        <w:t xml:space="preserve">on </w:t>
      </w:r>
      <w:r w:rsidR="008F6D2C">
        <w:t xml:space="preserve">automotive </w:t>
      </w:r>
      <w:r w:rsidR="0C7B7F1F">
        <w:t>application</w:t>
      </w:r>
      <w:r w:rsidR="00DD5497">
        <w:t>s</w:t>
      </w:r>
      <w:r w:rsidR="008F6D2C">
        <w:t>.</w:t>
      </w:r>
    </w:p>
    <w:p w14:paraId="499F4AF4" w14:textId="1E623DEE" w:rsidR="00E43645" w:rsidRPr="002427DE" w:rsidRDefault="00CD0E4A" w:rsidP="00E43645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66AA622D" w14:textId="5A3795BB" w:rsidR="246252E6" w:rsidRDefault="7501A0B1">
      <w:r>
        <w:t>Accurate and reliable positioning is imp</w:t>
      </w:r>
      <w:r w:rsidR="10D7C8F8">
        <w:t>ortant</w:t>
      </w:r>
      <w:r w:rsidR="66F29E77">
        <w:t xml:space="preserve"> </w:t>
      </w:r>
      <w:r>
        <w:t xml:space="preserve">for automotive </w:t>
      </w:r>
      <w:r w:rsidR="5D560205">
        <w:t>applications,</w:t>
      </w:r>
      <w:r>
        <w:t xml:space="preserve"> </w:t>
      </w:r>
      <w:r w:rsidR="1138EAFF">
        <w:t>e.g.,</w:t>
      </w:r>
      <w:r>
        <w:t xml:space="preserve"> </w:t>
      </w:r>
      <w:r w:rsidR="131A67A3">
        <w:t xml:space="preserve">in vehicle </w:t>
      </w:r>
      <w:r>
        <w:t>navigation</w:t>
      </w:r>
      <w:r w:rsidR="4A4DC3A2">
        <w:t xml:space="preserve"> systems</w:t>
      </w:r>
      <w:r>
        <w:t>. Usually</w:t>
      </w:r>
      <w:r w:rsidR="46212D00">
        <w:t>,</w:t>
      </w:r>
      <w:r>
        <w:t xml:space="preserve"> </w:t>
      </w:r>
      <w:r w:rsidR="7A65646B">
        <w:t xml:space="preserve">vehicle </w:t>
      </w:r>
      <w:r>
        <w:t xml:space="preserve">position is obtained from </w:t>
      </w:r>
      <w:r w:rsidR="4A5A0237">
        <w:t>Global Navigation Satellite System</w:t>
      </w:r>
      <w:r w:rsidR="0D3B5858">
        <w:t>s</w:t>
      </w:r>
      <w:r w:rsidR="4A5A0237">
        <w:t xml:space="preserve"> (</w:t>
      </w:r>
      <w:r>
        <w:t>GNSS</w:t>
      </w:r>
      <w:r w:rsidR="488A3A3A">
        <w:t>)</w:t>
      </w:r>
      <w:r>
        <w:t xml:space="preserve"> or </w:t>
      </w:r>
      <w:proofErr w:type="spellStart"/>
      <w:r>
        <w:t>Uu</w:t>
      </w:r>
      <w:proofErr w:type="spellEnd"/>
      <w:r>
        <w:t xml:space="preserve"> </w:t>
      </w:r>
      <w:r w:rsidR="6C643901">
        <w:t xml:space="preserve">radio </w:t>
      </w:r>
      <w:r>
        <w:t>interface</w:t>
      </w:r>
      <w:r w:rsidR="3A2A2F1C">
        <w:t xml:space="preserve"> positioning functions</w:t>
      </w:r>
      <w:r>
        <w:t xml:space="preserve">. A problem arises, since GNSS is not </w:t>
      </w:r>
      <w:r w:rsidR="20DA897F">
        <w:t xml:space="preserve">always </w:t>
      </w:r>
      <w:r>
        <w:t>available</w:t>
      </w:r>
      <w:r w:rsidR="4B764A4E">
        <w:t xml:space="preserve"> or accurate</w:t>
      </w:r>
      <w:r w:rsidR="22F2B652">
        <w:t xml:space="preserve"> </w:t>
      </w:r>
      <w:r>
        <w:t xml:space="preserve">in </w:t>
      </w:r>
      <w:r w:rsidR="4A6934A0">
        <w:t xml:space="preserve">all </w:t>
      </w:r>
      <w:r>
        <w:t>scenarios like</w:t>
      </w:r>
      <w:r w:rsidR="503FBF56">
        <w:t xml:space="preserve"> </w:t>
      </w:r>
      <w:r w:rsidR="4B46DE27">
        <w:t xml:space="preserve">in </w:t>
      </w:r>
      <w:r>
        <w:t>urban canyons, parking houses</w:t>
      </w:r>
      <w:r w:rsidR="4FB444D1">
        <w:t xml:space="preserve"> / underground parking</w:t>
      </w:r>
      <w:r w:rsidR="3668CA03">
        <w:t>,</w:t>
      </w:r>
      <w:r>
        <w:t xml:space="preserve"> </w:t>
      </w:r>
      <w:r w:rsidR="3D153526">
        <w:t xml:space="preserve">and </w:t>
      </w:r>
      <w:r>
        <w:t>tunnels</w:t>
      </w:r>
      <w:r w:rsidR="7387D880">
        <w:t>,</w:t>
      </w:r>
      <w:r w:rsidR="4F4D76F8">
        <w:t xml:space="preserve"> </w:t>
      </w:r>
      <w:r w:rsidR="627AC7E9">
        <w:t>as illustrated in Figure 1 [2]</w:t>
      </w:r>
      <w:r>
        <w:t xml:space="preserve">. Likewise, </w:t>
      </w:r>
      <w:proofErr w:type="spellStart"/>
      <w:r>
        <w:t>Uu</w:t>
      </w:r>
      <w:proofErr w:type="spellEnd"/>
      <w:r>
        <w:t xml:space="preserve"> positioning is limited by cellular </w:t>
      </w:r>
      <w:r w:rsidR="60F84758">
        <w:t>coverage</w:t>
      </w:r>
      <w:r w:rsidR="2D5DF000">
        <w:t xml:space="preserve"> and infrastructure deployments</w:t>
      </w:r>
      <w:r w:rsidR="7C81AF57">
        <w:t>, and it</w:t>
      </w:r>
      <w:r>
        <w:t xml:space="preserve"> </w:t>
      </w:r>
      <w:r w:rsidR="60117310">
        <w:t>can</w:t>
      </w:r>
      <w:r>
        <w:t xml:space="preserve"> be subject to</w:t>
      </w:r>
      <w:r w:rsidR="0E299801">
        <w:t xml:space="preserve"> </w:t>
      </w:r>
      <w:r>
        <w:t>interruptions caused by roaming and</w:t>
      </w:r>
      <w:r w:rsidR="10340215">
        <w:t xml:space="preserve"> other</w:t>
      </w:r>
      <w:r>
        <w:t xml:space="preserve"> mobility</w:t>
      </w:r>
      <w:r w:rsidR="37EBD55D">
        <w:t xml:space="preserve"> </w:t>
      </w:r>
      <w:r w:rsidR="3580A681">
        <w:t>events</w:t>
      </w:r>
      <w:r w:rsidR="6F77EB5D">
        <w:t>,</w:t>
      </w:r>
      <w:r w:rsidR="3580A681">
        <w:t xml:space="preserve"> </w:t>
      </w:r>
      <w:r w:rsidR="5ED6BE0F">
        <w:t>e.g.,</w:t>
      </w:r>
      <w:r w:rsidR="37EBD55D">
        <w:t xml:space="preserve"> in country border areas</w:t>
      </w:r>
      <w:r>
        <w:t>. Sidelink positioning is therefore</w:t>
      </w:r>
      <w:r w:rsidR="6CB15425">
        <w:t xml:space="preserve"> an</w:t>
      </w:r>
      <w:r>
        <w:t xml:space="preserve"> important </w:t>
      </w:r>
      <w:r w:rsidR="32734579">
        <w:t>feature</w:t>
      </w:r>
      <w:r w:rsidR="633CB52B">
        <w:t xml:space="preserve"> </w:t>
      </w:r>
      <w:r w:rsidR="0C2549C3">
        <w:t>to resolve</w:t>
      </w:r>
      <w:r w:rsidR="633CB52B">
        <w:t xml:space="preserve"> </w:t>
      </w:r>
      <w:r w:rsidR="7FB71C7A">
        <w:t xml:space="preserve">uncertainties and </w:t>
      </w:r>
      <w:r w:rsidR="633CB52B">
        <w:t xml:space="preserve">shortcomings of GNSS and </w:t>
      </w:r>
      <w:proofErr w:type="spellStart"/>
      <w:r w:rsidR="633CB52B">
        <w:t>Uu</w:t>
      </w:r>
      <w:proofErr w:type="spellEnd"/>
      <w:r w:rsidR="633CB52B">
        <w:t xml:space="preserve"> positioning</w:t>
      </w:r>
      <w:r>
        <w:t xml:space="preserve">. The purpose of this discussion is to </w:t>
      </w:r>
      <w:r w:rsidR="1E23E61D">
        <w:t>focus on</w:t>
      </w:r>
      <w:r>
        <w:t xml:space="preserve"> sidelink positioning resource allocation.</w:t>
      </w:r>
    </w:p>
    <w:p w14:paraId="23C15975" w14:textId="3EE84DE3" w:rsidR="57C8B3BD" w:rsidRDefault="57C8B3BD" w:rsidP="57C8B3BD"/>
    <w:p w14:paraId="5B28D6B1" w14:textId="4274B981" w:rsidR="0FB4F1AE" w:rsidRDefault="009B22C3" w:rsidP="57C8B3BD">
      <w:pPr>
        <w:jc w:val="center"/>
        <w:rPr>
          <w:rFonts w:eastAsia="Times New Roman"/>
          <w:color w:val="000000" w:themeColor="text1"/>
        </w:rPr>
      </w:pPr>
      <w:r w:rsidRPr="002413A4">
        <w:rPr>
          <w:bCs/>
          <w:iCs/>
          <w:noProof/>
        </w:rPr>
        <w:drawing>
          <wp:inline distT="0" distB="0" distL="0" distR="0" wp14:anchorId="12FD7397" wp14:editId="204826A6">
            <wp:extent cx="3356186" cy="297106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65349" cy="2979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68DCB2" w14:textId="39D0B564" w:rsidR="0FB4F1AE" w:rsidRDefault="0FB4F1AE" w:rsidP="57C8B3BD">
      <w:pPr>
        <w:pStyle w:val="ListParagraph"/>
        <w:numPr>
          <w:ilvl w:val="0"/>
          <w:numId w:val="43"/>
        </w:numPr>
        <w:spacing w:after="180"/>
        <w:ind w:left="851" w:hanging="851"/>
        <w:jc w:val="center"/>
        <w:rPr>
          <w:rFonts w:ascii="Times New Roman" w:eastAsia="Times New Roman" w:hAnsi="Times New Roman"/>
          <w:color w:val="000000" w:themeColor="text1"/>
          <w:sz w:val="20"/>
          <w:szCs w:val="20"/>
        </w:rPr>
      </w:pPr>
      <w:r w:rsidRPr="57C8B3BD">
        <w:rPr>
          <w:rFonts w:ascii="Times New Roman" w:eastAsia="Times New Roman" w:hAnsi="Times New Roman"/>
          <w:color w:val="000000" w:themeColor="text1"/>
          <w:sz w:val="20"/>
          <w:szCs w:val="20"/>
        </w:rPr>
        <w:t>Scenarios where GNSS is not available or accurate.</w:t>
      </w:r>
    </w:p>
    <w:p w14:paraId="5A3776C3" w14:textId="1DFEFA34" w:rsidR="008B54D4" w:rsidRPr="008B54D4" w:rsidRDefault="616A9543" w:rsidP="57C8B3BD">
      <w:pPr>
        <w:pStyle w:val="Heading2"/>
        <w:spacing w:line="259" w:lineRule="auto"/>
      </w:pPr>
      <w:r>
        <w:t>Resource allocation</w:t>
      </w:r>
    </w:p>
    <w:p w14:paraId="0BD064DC" w14:textId="12A5E240" w:rsidR="004C6F8F" w:rsidRDefault="00541828" w:rsidP="007B4438">
      <w:r>
        <w:t xml:space="preserve">There are two possible agreed options </w:t>
      </w:r>
      <w:r w:rsidR="05B8995B">
        <w:t xml:space="preserve">under discussion </w:t>
      </w:r>
      <w:r>
        <w:t>for autonomous resource allocation</w:t>
      </w:r>
      <w:r w:rsidR="7D0655D3">
        <w:t xml:space="preserve">, </w:t>
      </w:r>
      <w:r w:rsidR="0C4EA150">
        <w:t>i.e.,</w:t>
      </w:r>
      <w:r w:rsidR="7D0655D3">
        <w:t xml:space="preserve"> </w:t>
      </w:r>
      <w:r w:rsidR="006D11D7">
        <w:t>S</w:t>
      </w:r>
      <w:r w:rsidR="7D0655D3">
        <w:t>cheme 2.</w:t>
      </w:r>
      <w:r w:rsidR="224B73D2">
        <w:t xml:space="preserve"> </w:t>
      </w:r>
      <w:r w:rsidR="788F5383">
        <w:t>These options are described as follows in the feature lead summary document [4]</w:t>
      </w:r>
      <w:r w:rsidR="724EAB0D">
        <w:t>:</w:t>
      </w:r>
    </w:p>
    <w:p w14:paraId="5FD71FBD" w14:textId="469ECE9E" w:rsidR="00D6110F" w:rsidRPr="00D6110F" w:rsidRDefault="00D6110F" w:rsidP="57C8B3BD">
      <w:pPr>
        <w:overflowPunct/>
        <w:autoSpaceDE/>
        <w:autoSpaceDN/>
        <w:adjustRightInd/>
        <w:spacing w:after="160" w:line="259" w:lineRule="auto"/>
        <w:ind w:firstLine="720"/>
        <w:contextualSpacing/>
        <w:jc w:val="both"/>
        <w:textAlignment w:val="auto"/>
        <w:rPr>
          <w:rFonts w:ascii="Times" w:eastAsia="Times New Roman" w:hAnsi="Times" w:cs="Times"/>
          <w:lang w:eastAsia="en-US"/>
        </w:rPr>
      </w:pPr>
      <w:r w:rsidRPr="00D6110F">
        <w:rPr>
          <w:rFonts w:ascii="Times" w:eastAsia="Times New Roman" w:hAnsi="Times" w:cs="Times"/>
          <w:lang w:eastAsia="en-US"/>
        </w:rPr>
        <w:t xml:space="preserve">For Scheme 2, at least for the dedicated resource pool for positioning, with regards to Resource selection </w:t>
      </w:r>
      <w:r>
        <w:tab/>
      </w:r>
      <w:r>
        <w:tab/>
      </w:r>
      <w:r w:rsidRPr="00D6110F">
        <w:rPr>
          <w:rFonts w:ascii="Times" w:eastAsia="Times New Roman" w:hAnsi="Times" w:cs="Times"/>
          <w:lang w:eastAsia="en-US"/>
        </w:rPr>
        <w:t>mechanism for SL-PRS, pick one or more of the following options:</w:t>
      </w:r>
    </w:p>
    <w:p w14:paraId="5AE986CD" w14:textId="77777777" w:rsidR="00D6110F" w:rsidRPr="00D6110F" w:rsidRDefault="00D6110F" w:rsidP="00D6110F">
      <w:pPr>
        <w:numPr>
          <w:ilvl w:val="0"/>
          <w:numId w:val="36"/>
        </w:numPr>
        <w:contextualSpacing/>
        <w:jc w:val="both"/>
        <w:rPr>
          <w:rFonts w:ascii="Times" w:eastAsia="Times New Roman" w:hAnsi="Times" w:cs="Times"/>
          <w:lang w:eastAsia="en-US"/>
        </w:rPr>
      </w:pPr>
      <w:r w:rsidRPr="00D6110F">
        <w:rPr>
          <w:rFonts w:ascii="Times" w:eastAsia="Times New Roman" w:hAnsi="Times" w:cs="Times"/>
          <w:lang w:eastAsia="en-US"/>
        </w:rPr>
        <w:t xml:space="preserve">Option 1: A sensing based resource selection should be </w:t>
      </w:r>
      <w:proofErr w:type="gramStart"/>
      <w:r w:rsidRPr="00D6110F">
        <w:rPr>
          <w:rFonts w:ascii="Times" w:eastAsia="Times New Roman" w:hAnsi="Times" w:cs="Times"/>
          <w:lang w:eastAsia="en-US"/>
        </w:rPr>
        <w:t>introduced</w:t>
      </w:r>
      <w:proofErr w:type="gramEnd"/>
      <w:r w:rsidRPr="00D6110F">
        <w:rPr>
          <w:rFonts w:ascii="Times" w:eastAsia="Times New Roman" w:hAnsi="Times" w:cs="Times"/>
          <w:lang w:eastAsia="en-US"/>
        </w:rPr>
        <w:t xml:space="preserve"> </w:t>
      </w:r>
    </w:p>
    <w:p w14:paraId="4BE54AF3" w14:textId="77777777" w:rsidR="00D6110F" w:rsidRPr="00D6110F" w:rsidRDefault="00D6110F" w:rsidP="00D6110F">
      <w:pPr>
        <w:numPr>
          <w:ilvl w:val="0"/>
          <w:numId w:val="36"/>
        </w:numPr>
        <w:contextualSpacing/>
        <w:jc w:val="both"/>
        <w:rPr>
          <w:rFonts w:ascii="Times" w:eastAsia="Times New Roman" w:hAnsi="Times" w:cs="Times"/>
          <w:lang w:eastAsia="en-US"/>
        </w:rPr>
      </w:pPr>
      <w:r w:rsidRPr="00D6110F">
        <w:rPr>
          <w:rFonts w:ascii="Times" w:eastAsia="Times New Roman" w:hAnsi="Times" w:cs="Times"/>
          <w:lang w:eastAsia="en-US"/>
        </w:rPr>
        <w:t xml:space="preserve">Option 2: A random resource selection should be </w:t>
      </w:r>
      <w:proofErr w:type="gramStart"/>
      <w:r w:rsidRPr="00D6110F">
        <w:rPr>
          <w:rFonts w:ascii="Times" w:eastAsia="Times New Roman" w:hAnsi="Times" w:cs="Times"/>
          <w:lang w:eastAsia="en-US"/>
        </w:rPr>
        <w:t>introduced</w:t>
      </w:r>
      <w:proofErr w:type="gramEnd"/>
    </w:p>
    <w:p w14:paraId="36793C5F" w14:textId="77777777" w:rsidR="00D6110F" w:rsidRPr="00D6110F" w:rsidRDefault="00D6110F" w:rsidP="00D6110F">
      <w:pPr>
        <w:numPr>
          <w:ilvl w:val="0"/>
          <w:numId w:val="36"/>
        </w:numPr>
        <w:contextualSpacing/>
        <w:jc w:val="both"/>
        <w:rPr>
          <w:rFonts w:ascii="Times" w:eastAsia="Times New Roman" w:hAnsi="Times" w:cs="Times"/>
          <w:lang w:eastAsia="en-US"/>
        </w:rPr>
      </w:pPr>
      <w:r w:rsidRPr="00D6110F">
        <w:rPr>
          <w:rFonts w:ascii="Times" w:eastAsia="Times New Roman" w:hAnsi="Times" w:cs="Times"/>
          <w:lang w:eastAsia="en-US"/>
        </w:rPr>
        <w:lastRenderedPageBreak/>
        <w:t xml:space="preserve">In either option, the legacy designs for UE autonomous resource allocation should be used as a starting point. Study if/what enhancements may be needed. </w:t>
      </w:r>
    </w:p>
    <w:p w14:paraId="359EECF4" w14:textId="0F66DFAD" w:rsidR="0056216F" w:rsidRPr="0027460C" w:rsidRDefault="0056216F" w:rsidP="57C8B3BD">
      <w:pPr>
        <w:contextualSpacing/>
        <w:jc w:val="both"/>
        <w:rPr>
          <w:rFonts w:ascii="Times" w:eastAsia="Times New Roman" w:hAnsi="Times" w:cs="Times"/>
          <w:lang w:eastAsia="en-US"/>
        </w:rPr>
      </w:pPr>
    </w:p>
    <w:p w14:paraId="0C5FBA6D" w14:textId="25B8178F" w:rsidR="00FB522F" w:rsidRPr="0027460C" w:rsidRDefault="2F17738A" w:rsidP="57C8B3BD">
      <w:r>
        <w:t xml:space="preserve">Rel-14/15 </w:t>
      </w:r>
      <w:r w:rsidR="2CA7E7D7">
        <w:t>LTE SL and</w:t>
      </w:r>
      <w:r>
        <w:t xml:space="preserve"> Rel-16/17</w:t>
      </w:r>
      <w:r w:rsidR="2CA7E7D7">
        <w:t xml:space="preserve"> NR </w:t>
      </w:r>
      <w:r>
        <w:t xml:space="preserve">SL </w:t>
      </w:r>
      <w:r w:rsidR="2CA7E7D7">
        <w:t>already support both options</w:t>
      </w:r>
      <w:r w:rsidR="2583FE69">
        <w:t>,</w:t>
      </w:r>
      <w:r w:rsidR="7E4D6A62">
        <w:t xml:space="preserve"> and</w:t>
      </w:r>
      <w:r w:rsidR="0C7D2E23">
        <w:t xml:space="preserve"> </w:t>
      </w:r>
      <w:r w:rsidR="4D95E253">
        <w:t>there are</w:t>
      </w:r>
      <w:r w:rsidR="0C7D2E23">
        <w:t xml:space="preserve"> well-reasoned use cases</w:t>
      </w:r>
      <w:r w:rsidR="5DE2E1FF">
        <w:t xml:space="preserve"> for </w:t>
      </w:r>
      <w:r w:rsidR="50688D68">
        <w:t>both options</w:t>
      </w:r>
      <w:r w:rsidR="0C7D2E23">
        <w:t>.</w:t>
      </w:r>
      <w:r w:rsidR="2CA7E7D7">
        <w:t xml:space="preserve"> Sensing-based resource selection enables reliable communication by avoiding resource collisions</w:t>
      </w:r>
      <w:r w:rsidR="5E5DD559">
        <w:t xml:space="preserve"> as much as possible</w:t>
      </w:r>
      <w:r w:rsidR="2CA7E7D7">
        <w:t>, but its power consumption and complexity are higher than random resource selection due to</w:t>
      </w:r>
      <w:r w:rsidR="004E67E1">
        <w:t xml:space="preserve"> the</w:t>
      </w:r>
      <w:r w:rsidR="2CA7E7D7">
        <w:t xml:space="preserve"> sensing operation. Random resource selection is more suitable for battery-limited devices as no sensing operation is needed, but it may cause resource collisions.</w:t>
      </w:r>
      <w:r w:rsidR="7984C8CE">
        <w:t xml:space="preserve"> Power consumption and complexity are especially important for the deployment of </w:t>
      </w:r>
      <w:r w:rsidR="0B7BC562">
        <w:t xml:space="preserve">handheld devices for </w:t>
      </w:r>
      <w:r w:rsidR="7984C8CE">
        <w:t>vehicle-to-p</w:t>
      </w:r>
      <w:r w:rsidR="661A7B99">
        <w:t>edestrian</w:t>
      </w:r>
      <w:r w:rsidR="2583FE69">
        <w:t xml:space="preserve"> (V2P)</w:t>
      </w:r>
      <w:r w:rsidR="661A7B99">
        <w:t xml:space="preserve"> communication</w:t>
      </w:r>
      <w:r w:rsidR="04269C91">
        <w:t>.</w:t>
      </w:r>
      <w:r w:rsidR="5359C4B6">
        <w:t xml:space="preserve"> In general,</w:t>
      </w:r>
      <w:r w:rsidR="001F5650">
        <w:t xml:space="preserve"> the channel access</w:t>
      </w:r>
      <w:r w:rsidR="5359C4B6">
        <w:t xml:space="preserve"> l</w:t>
      </w:r>
      <w:r w:rsidR="2CA7E7D7">
        <w:t xml:space="preserve">atency is not an issue in sensing-based resource selection because sensing </w:t>
      </w:r>
      <w:r w:rsidR="5F9B328A">
        <w:t>can be</w:t>
      </w:r>
      <w:r w:rsidR="2CA7E7D7">
        <w:t xml:space="preserve"> performed continuously</w:t>
      </w:r>
      <w:r w:rsidR="19D32F0F">
        <w:t xml:space="preserve"> in the background</w:t>
      </w:r>
      <w:r w:rsidR="2CA7E7D7">
        <w:t xml:space="preserve">. </w:t>
      </w:r>
      <w:r w:rsidR="36EFA131">
        <w:t>The</w:t>
      </w:r>
      <w:r w:rsidR="2CA7E7D7">
        <w:t xml:space="preserve"> channel access latency</w:t>
      </w:r>
      <w:r w:rsidR="657E67F9">
        <w:t xml:space="preserve"> of both solutions</w:t>
      </w:r>
      <w:r w:rsidR="2CA7E7D7">
        <w:t xml:space="preserve"> can be controlled by the parameter of packet delay budget.</w:t>
      </w:r>
      <w:r w:rsidR="4C14B66C">
        <w:t xml:space="preserve"> It is therefore motivated to support both options in Rel-18</w:t>
      </w:r>
      <w:r w:rsidR="32ADED5E">
        <w:t xml:space="preserve"> sidelink positioning</w:t>
      </w:r>
      <w:r w:rsidR="4C14B66C">
        <w:t>.</w:t>
      </w:r>
    </w:p>
    <w:p w14:paraId="34A76742" w14:textId="6D3AC840" w:rsidR="00FB522F" w:rsidRPr="0027460C" w:rsidRDefault="6A174C1A" w:rsidP="57C8B3BD">
      <w:pPr>
        <w:tabs>
          <w:tab w:val="left" w:pos="1134"/>
        </w:tabs>
        <w:rPr>
          <w:b/>
          <w:bCs/>
        </w:rPr>
      </w:pPr>
      <w:r w:rsidRPr="3FE1A1FE">
        <w:rPr>
          <w:b/>
          <w:bCs/>
        </w:rPr>
        <w:t xml:space="preserve">Proposal </w:t>
      </w:r>
      <w:r w:rsidR="007E7D57">
        <w:rPr>
          <w:b/>
          <w:bCs/>
        </w:rPr>
        <w:t>1</w:t>
      </w:r>
      <w:r w:rsidRPr="3FE1A1FE">
        <w:rPr>
          <w:b/>
          <w:bCs/>
        </w:rPr>
        <w:t xml:space="preserve">: Support both sensing and random based resource </w:t>
      </w:r>
      <w:r w:rsidR="68C878D3" w:rsidRPr="3FE1A1FE">
        <w:rPr>
          <w:b/>
          <w:bCs/>
        </w:rPr>
        <w:t xml:space="preserve">selection </w:t>
      </w:r>
      <w:r w:rsidRPr="3FE1A1FE">
        <w:rPr>
          <w:b/>
          <w:bCs/>
        </w:rPr>
        <w:t>options.</w:t>
      </w:r>
    </w:p>
    <w:p w14:paraId="5F7BAD10" w14:textId="6F68FFF8" w:rsidR="00FB522F" w:rsidRPr="0027460C" w:rsidRDefault="5D0BF63F" w:rsidP="3FE1A1FE">
      <w:r>
        <w:t xml:space="preserve">It can be argued that </w:t>
      </w:r>
      <w:r w:rsidR="1614D7E2">
        <w:t xml:space="preserve">if </w:t>
      </w:r>
      <w:r w:rsidR="2A0587ED">
        <w:t>resource selection</w:t>
      </w:r>
      <w:r w:rsidR="1614D7E2">
        <w:t xml:space="preserve"> in one transmission opportunity is </w:t>
      </w:r>
      <w:r>
        <w:t>successfu</w:t>
      </w:r>
      <w:r w:rsidR="575AAD69">
        <w:t>l</w:t>
      </w:r>
      <w:r w:rsidR="42363F57">
        <w:t xml:space="preserve"> in the sense </w:t>
      </w:r>
      <w:r w:rsidR="001E085A">
        <w:t xml:space="preserve">that </w:t>
      </w:r>
      <w:r w:rsidR="42363F57">
        <w:t>the receiver can acknowledge successful reception of the data</w:t>
      </w:r>
      <w:r w:rsidR="575AAD69">
        <w:t xml:space="preserve">, there </w:t>
      </w:r>
      <w:r w:rsidR="0015070D">
        <w:t>was</w:t>
      </w:r>
      <w:r w:rsidR="11C9D800">
        <w:t xml:space="preserve"> </w:t>
      </w:r>
      <w:r w:rsidR="0278B084">
        <w:t>no</w:t>
      </w:r>
      <w:r w:rsidR="575AAD69">
        <w:t xml:space="preserve"> collision</w:t>
      </w:r>
      <w:r w:rsidR="2E1E55BA">
        <w:t>.</w:t>
      </w:r>
      <w:r w:rsidR="575AAD69">
        <w:t xml:space="preserve"> </w:t>
      </w:r>
      <w:r w:rsidR="052EC4AD">
        <w:t>In that case,</w:t>
      </w:r>
      <w:r w:rsidR="575AAD69">
        <w:t xml:space="preserve"> it </w:t>
      </w:r>
      <w:r w:rsidR="25A7E6E2">
        <w:t>would be advantageous</w:t>
      </w:r>
      <w:r w:rsidR="575AAD69">
        <w:t xml:space="preserve"> to </w:t>
      </w:r>
      <w:r w:rsidR="0E2D2C9C">
        <w:t>re</w:t>
      </w:r>
      <w:r w:rsidR="575AAD69">
        <w:t xml:space="preserve">use the same resource for </w:t>
      </w:r>
      <w:r w:rsidR="2AA0781E">
        <w:t>a subsequent</w:t>
      </w:r>
      <w:r w:rsidR="575AAD69">
        <w:t xml:space="preserve"> transmission opportunity</w:t>
      </w:r>
      <w:r w:rsidR="0B5B1646">
        <w:t xml:space="preserve"> based on </w:t>
      </w:r>
      <w:r w:rsidR="0CC6BFDB">
        <w:t>the</w:t>
      </w:r>
      <w:r w:rsidR="0B5B1646">
        <w:t xml:space="preserve"> rationale</w:t>
      </w:r>
      <w:r w:rsidR="575AAD69">
        <w:t xml:space="preserve"> </w:t>
      </w:r>
      <w:r w:rsidR="6CC9600B">
        <w:t>tha</w:t>
      </w:r>
      <w:r w:rsidR="56D4D818">
        <w:t>t</w:t>
      </w:r>
      <w:r w:rsidR="569BB016">
        <w:t xml:space="preserve"> the same resource</w:t>
      </w:r>
      <w:r w:rsidR="099A9C10">
        <w:t xml:space="preserve"> </w:t>
      </w:r>
      <w:r w:rsidR="569BB016">
        <w:t>in the next</w:t>
      </w:r>
      <w:r w:rsidR="0469737F">
        <w:t xml:space="preserve"> </w:t>
      </w:r>
      <w:r w:rsidR="5AFF9FA5">
        <w:t>and</w:t>
      </w:r>
      <w:r w:rsidR="0469737F">
        <w:t xml:space="preserve"> subsequent</w:t>
      </w:r>
      <w:r w:rsidR="569BB016">
        <w:t xml:space="preserve"> transmission </w:t>
      </w:r>
      <w:r w:rsidR="77843B00">
        <w:t>opportunit</w:t>
      </w:r>
      <w:r w:rsidR="455525E7">
        <w:t>ies</w:t>
      </w:r>
      <w:r w:rsidR="569BB016">
        <w:t xml:space="preserve"> </w:t>
      </w:r>
      <w:r w:rsidR="0B6C4DD9">
        <w:t>should</w:t>
      </w:r>
      <w:r w:rsidR="569BB016">
        <w:t xml:space="preserve"> have </w:t>
      </w:r>
      <w:r w:rsidR="2AE2A4AB">
        <w:t>a higher</w:t>
      </w:r>
      <w:r w:rsidR="7B20C1C8">
        <w:t xml:space="preserve"> </w:t>
      </w:r>
      <w:r w:rsidR="569BB016">
        <w:t xml:space="preserve">likelihood of </w:t>
      </w:r>
      <w:r w:rsidR="1AB941A9">
        <w:t>success</w:t>
      </w:r>
      <w:r w:rsidR="75D88516">
        <w:t xml:space="preserve"> </w:t>
      </w:r>
      <w:r w:rsidR="68239C5B">
        <w:t xml:space="preserve">than </w:t>
      </w:r>
      <w:proofErr w:type="gramStart"/>
      <w:r w:rsidR="75D88516">
        <w:t>e.g.</w:t>
      </w:r>
      <w:proofErr w:type="gramEnd"/>
      <w:r w:rsidR="75D88516">
        <w:t xml:space="preserve"> </w:t>
      </w:r>
      <w:r w:rsidR="14A51FD2">
        <w:t>completely</w:t>
      </w:r>
      <w:r w:rsidR="1E393C91">
        <w:t xml:space="preserve"> </w:t>
      </w:r>
      <w:r w:rsidR="75D88516">
        <w:t>random and independent selection</w:t>
      </w:r>
      <w:r w:rsidR="692186B4">
        <w:t>s</w:t>
      </w:r>
      <w:r w:rsidR="75D88516">
        <w:t xml:space="preserve"> from a uniform distribution</w:t>
      </w:r>
      <w:r w:rsidR="464EFAB6">
        <w:t>.</w:t>
      </w:r>
    </w:p>
    <w:p w14:paraId="1D791555" w14:textId="299E1722" w:rsidR="00FB522F" w:rsidRPr="0027460C" w:rsidRDefault="4F9BF197" w:rsidP="3FE1A1FE">
      <w:r>
        <w:t>In the present version of the standard, t</w:t>
      </w:r>
      <w:r w:rsidR="0F6F2687">
        <w:t xml:space="preserve">he selected resource can be used for multiple times with a fixed time interval for subsequent transmissions </w:t>
      </w:r>
      <w:r w:rsidR="5447E275">
        <w:t>in a</w:t>
      </w:r>
      <w:r w:rsidR="0F6F2687">
        <w:t xml:space="preserve"> scheme is referred to as semi-persistent scheduling (SPS) or only once </w:t>
      </w:r>
      <w:r w:rsidR="352280B9">
        <w:t xml:space="preserve">in a </w:t>
      </w:r>
      <w:r w:rsidR="0F6F2687">
        <w:t xml:space="preserve">scheme </w:t>
      </w:r>
      <w:r w:rsidR="0B5FA2FC">
        <w:t xml:space="preserve">that </w:t>
      </w:r>
      <w:r w:rsidR="0F6F2687">
        <w:t xml:space="preserve">is referred to as one-shot transmission </w:t>
      </w:r>
      <w:r w:rsidR="67C3953D">
        <w:t>(OST)</w:t>
      </w:r>
      <w:r w:rsidR="233B6B3F">
        <w:t xml:space="preserve"> [5]</w:t>
      </w:r>
      <w:r w:rsidR="67C3953D">
        <w:t>.</w:t>
      </w:r>
      <w:r w:rsidR="0F6F2687">
        <w:t xml:space="preserve"> </w:t>
      </w:r>
      <w:r w:rsidR="4C93FD59">
        <w:t>The above proposed enhancement should be seen as an extended</w:t>
      </w:r>
      <w:r w:rsidR="770C184A">
        <w:t xml:space="preserve"> version of</w:t>
      </w:r>
      <w:r w:rsidR="5D5D6FA7">
        <w:t xml:space="preserve"> SPS</w:t>
      </w:r>
      <w:r w:rsidR="60EBB6EC">
        <w:t xml:space="preserve">. </w:t>
      </w:r>
      <w:r w:rsidR="5E7EB5AE">
        <w:t>The</w:t>
      </w:r>
      <w:r w:rsidR="452C981A">
        <w:t xml:space="preserve"> </w:t>
      </w:r>
      <w:r w:rsidR="5E7EB5AE">
        <w:t>difference from the existing SPS is that</w:t>
      </w:r>
      <w:r w:rsidR="34FABA6C">
        <w:t xml:space="preserve"> the</w:t>
      </w:r>
      <w:r w:rsidR="5E7EB5AE">
        <w:t xml:space="preserve"> UE reuses the resource</w:t>
      </w:r>
      <w:r w:rsidR="0E7818C9">
        <w:t xml:space="preserve"> only</w:t>
      </w:r>
      <w:r w:rsidR="5E7EB5AE">
        <w:t xml:space="preserve"> if that resource is previously successful</w:t>
      </w:r>
      <w:r w:rsidR="2A28E156">
        <w:t>.</w:t>
      </w:r>
      <w:r w:rsidR="5E7EB5AE">
        <w:t xml:space="preserve"> The benefit of the </w:t>
      </w:r>
      <w:r w:rsidR="005B52E1">
        <w:t xml:space="preserve">successful </w:t>
      </w:r>
      <w:r w:rsidR="5E7EB5AE">
        <w:t xml:space="preserve">resource reuse </w:t>
      </w:r>
      <w:r w:rsidR="78B507ED">
        <w:t>approach</w:t>
      </w:r>
      <w:r w:rsidR="5E7EB5AE">
        <w:t xml:space="preserve"> is that </w:t>
      </w:r>
      <w:r w:rsidR="753FDE53">
        <w:t xml:space="preserve">it is possible to </w:t>
      </w:r>
      <w:r w:rsidR="5E7EB5AE">
        <w:t xml:space="preserve">mitigate </w:t>
      </w:r>
      <w:r w:rsidR="00A30A91">
        <w:t xml:space="preserve">the </w:t>
      </w:r>
      <w:r w:rsidR="5E7EB5AE">
        <w:t>persistent packet loss issue in SPS due to resource collision</w:t>
      </w:r>
      <w:r w:rsidR="5C123D47">
        <w:t>s</w:t>
      </w:r>
      <w:r w:rsidR="5E7EB5AE">
        <w:t>, half duplex, and/or near-far problem</w:t>
      </w:r>
      <w:r w:rsidR="607CB00A">
        <w:t>s</w:t>
      </w:r>
      <w:r w:rsidR="5E7EB5AE">
        <w:t xml:space="preserve">. </w:t>
      </w:r>
      <w:r w:rsidR="645F0554">
        <w:t xml:space="preserve">The proposal is applicable for both </w:t>
      </w:r>
      <w:r w:rsidR="004C3C8F">
        <w:t>O</w:t>
      </w:r>
      <w:r w:rsidR="645F0554">
        <w:t xml:space="preserve">ptions 1 and 2 because </w:t>
      </w:r>
      <w:r w:rsidR="5E7EB5AE">
        <w:t xml:space="preserve">SPS is </w:t>
      </w:r>
      <w:r w:rsidR="020C569A">
        <w:t>currently supported</w:t>
      </w:r>
      <w:r w:rsidR="5E7EB5AE">
        <w:t xml:space="preserve"> for both sensing-based and random resource selection</w:t>
      </w:r>
      <w:r w:rsidR="003903EA">
        <w:t xml:space="preserve"> in Rel-16/17 NR SL</w:t>
      </w:r>
      <w:r w:rsidR="5E7EB5AE">
        <w:t>.</w:t>
      </w:r>
      <w:r w:rsidR="00A03A9A">
        <w:t xml:space="preserve"> </w:t>
      </w:r>
      <w:r w:rsidR="1E909CE1">
        <w:t xml:space="preserve">It is therefore proposed to consider </w:t>
      </w:r>
      <w:r w:rsidR="64B06205">
        <w:t xml:space="preserve">allowing </w:t>
      </w:r>
      <w:r w:rsidR="4BEE5F90">
        <w:t>reus</w:t>
      </w:r>
      <w:r w:rsidR="17539AAC">
        <w:t>e</w:t>
      </w:r>
      <w:r w:rsidR="1E909CE1">
        <w:t xml:space="preserve"> </w:t>
      </w:r>
      <w:r w:rsidR="7AFE8AF8">
        <w:t>o</w:t>
      </w:r>
      <w:r w:rsidR="1273E080">
        <w:t xml:space="preserve">f </w:t>
      </w:r>
      <w:r w:rsidR="1E909CE1">
        <w:t xml:space="preserve">previously </w:t>
      </w:r>
      <w:r w:rsidR="1BF152E9">
        <w:t>successful resources</w:t>
      </w:r>
      <w:r w:rsidR="1A551428">
        <w:t>.</w:t>
      </w:r>
    </w:p>
    <w:p w14:paraId="6CA2D0DA" w14:textId="2BAC0C69" w:rsidR="00FB522F" w:rsidRPr="0027460C" w:rsidRDefault="197935E8" w:rsidP="57C8B3BD">
      <w:pPr>
        <w:rPr>
          <w:b/>
          <w:bCs/>
        </w:rPr>
      </w:pPr>
      <w:r w:rsidRPr="3FE1A1FE">
        <w:rPr>
          <w:b/>
          <w:bCs/>
        </w:rPr>
        <w:t xml:space="preserve">Observation </w:t>
      </w:r>
      <w:r w:rsidR="007E7D57">
        <w:rPr>
          <w:b/>
          <w:bCs/>
        </w:rPr>
        <w:t>1</w:t>
      </w:r>
      <w:r w:rsidRPr="3FE1A1FE">
        <w:rPr>
          <w:b/>
          <w:bCs/>
        </w:rPr>
        <w:t>: If the user is allowed to reuse previously successful resources, it should be possible to avoid</w:t>
      </w:r>
      <w:r w:rsidR="66F5881B" w:rsidRPr="3FE1A1FE">
        <w:rPr>
          <w:b/>
          <w:bCs/>
        </w:rPr>
        <w:t xml:space="preserve"> persistent packet loss issues in SPS due to resource</w:t>
      </w:r>
      <w:r w:rsidRPr="3FE1A1FE">
        <w:rPr>
          <w:b/>
          <w:bCs/>
        </w:rPr>
        <w:t xml:space="preserve"> collisions</w:t>
      </w:r>
      <w:r w:rsidR="3C86602D" w:rsidRPr="3FE1A1FE">
        <w:rPr>
          <w:b/>
          <w:bCs/>
        </w:rPr>
        <w:t>, half duplex and/or near-far problems</w:t>
      </w:r>
      <w:r w:rsidRPr="3FE1A1FE">
        <w:rPr>
          <w:b/>
          <w:bCs/>
        </w:rPr>
        <w:t>.</w:t>
      </w:r>
    </w:p>
    <w:p w14:paraId="0E1ECC0E" w14:textId="779254B2" w:rsidR="00FB522F" w:rsidRPr="0027460C" w:rsidRDefault="47DE31E5" w:rsidP="57C8B3BD">
      <w:r>
        <w:t>The</w:t>
      </w:r>
      <w:r w:rsidR="5B048686">
        <w:t xml:space="preserve"> concept</w:t>
      </w:r>
      <w:r w:rsidR="7BEBEFBE">
        <w:t xml:space="preserve"> of successful </w:t>
      </w:r>
      <w:r w:rsidR="387EDD65">
        <w:t xml:space="preserve">resource </w:t>
      </w:r>
      <w:r w:rsidR="7BEBEFBE">
        <w:t xml:space="preserve">should be defined with </w:t>
      </w:r>
      <w:r w:rsidR="0001222D">
        <w:t>a criterion</w:t>
      </w:r>
      <w:r w:rsidR="7BEBEFBE">
        <w:t xml:space="preserve">. </w:t>
      </w:r>
      <w:r w:rsidR="575AAD69">
        <w:t xml:space="preserve">One possible </w:t>
      </w:r>
      <w:r w:rsidR="4B75351C">
        <w:t xml:space="preserve">criterion for </w:t>
      </w:r>
      <w:r w:rsidR="6ED81AD8">
        <w:t xml:space="preserve">a </w:t>
      </w:r>
      <w:r w:rsidR="4B75351C">
        <w:t xml:space="preserve">successful </w:t>
      </w:r>
      <w:r w:rsidR="665F30D0">
        <w:t>resource</w:t>
      </w:r>
      <w:r w:rsidR="37D57625">
        <w:t xml:space="preserve"> </w:t>
      </w:r>
      <w:r w:rsidR="4B75351C">
        <w:t xml:space="preserve">could be </w:t>
      </w:r>
      <w:r w:rsidR="63F3875A">
        <w:t>the presence</w:t>
      </w:r>
      <w:r w:rsidR="4B75351C">
        <w:t xml:space="preserve"> of positive HARQ feedback</w:t>
      </w:r>
      <w:r w:rsidR="1A26CB59">
        <w:t xml:space="preserve"> (ACK)</w:t>
      </w:r>
      <w:r w:rsidR="4B75351C">
        <w:t xml:space="preserve"> </w:t>
      </w:r>
      <w:r w:rsidR="000066E3">
        <w:t>and/</w:t>
      </w:r>
      <w:r w:rsidR="4B75351C">
        <w:t xml:space="preserve">or </w:t>
      </w:r>
      <w:r w:rsidR="64696EFA">
        <w:t xml:space="preserve">the </w:t>
      </w:r>
      <w:r w:rsidR="4B75351C">
        <w:t xml:space="preserve">absence of negative </w:t>
      </w:r>
      <w:r w:rsidR="2CED982A">
        <w:t xml:space="preserve">HARQ </w:t>
      </w:r>
      <w:r w:rsidR="4B75351C">
        <w:t>feedback</w:t>
      </w:r>
      <w:r w:rsidR="1A26CB59">
        <w:t xml:space="preserve"> (NACK)</w:t>
      </w:r>
      <w:r w:rsidR="65B60C90">
        <w:t xml:space="preserve"> associated with the</w:t>
      </w:r>
      <w:r w:rsidR="4626075C">
        <w:t xml:space="preserve"> transmission opportunity</w:t>
      </w:r>
      <w:r w:rsidR="0C4128E0">
        <w:t xml:space="preserve"> for unicast and groupcast</w:t>
      </w:r>
      <w:r w:rsidR="4BAFA3C0">
        <w:t xml:space="preserve">, </w:t>
      </w:r>
      <w:proofErr w:type="gramStart"/>
      <w:r w:rsidR="4BAFA3C0">
        <w:t>i.e.</w:t>
      </w:r>
      <w:proofErr w:type="gramEnd"/>
      <w:r w:rsidR="6F6E946D">
        <w:t xml:space="preserve"> ACK/NACK-based and NACK-only based</w:t>
      </w:r>
      <w:r w:rsidR="1F65417E">
        <w:t>.</w:t>
      </w:r>
    </w:p>
    <w:p w14:paraId="0E1A235C" w14:textId="7539DE01" w:rsidR="00FB522F" w:rsidRPr="0027460C" w:rsidRDefault="4226FF49" w:rsidP="3FE1A1FE">
      <w:pPr>
        <w:rPr>
          <w:b/>
          <w:bCs/>
        </w:rPr>
      </w:pPr>
      <w:r w:rsidRPr="3FE1A1FE">
        <w:rPr>
          <w:b/>
          <w:bCs/>
        </w:rPr>
        <w:t xml:space="preserve">Proposal </w:t>
      </w:r>
      <w:r w:rsidR="007E7D57">
        <w:rPr>
          <w:b/>
          <w:bCs/>
        </w:rPr>
        <w:t>2</w:t>
      </w:r>
      <w:r w:rsidR="08A4D6AA" w:rsidRPr="3FE1A1FE">
        <w:rPr>
          <w:b/>
          <w:bCs/>
        </w:rPr>
        <w:t>:</w:t>
      </w:r>
      <w:r w:rsidR="61EFF561" w:rsidRPr="3FE1A1FE">
        <w:rPr>
          <w:b/>
          <w:bCs/>
        </w:rPr>
        <w:t xml:space="preserve"> </w:t>
      </w:r>
      <w:r w:rsidR="4D8F9AFD" w:rsidRPr="3FE1A1FE">
        <w:rPr>
          <w:b/>
          <w:bCs/>
        </w:rPr>
        <w:t xml:space="preserve">A previously successful </w:t>
      </w:r>
      <w:r w:rsidR="70DE89A5" w:rsidRPr="3FE1A1FE">
        <w:rPr>
          <w:b/>
          <w:bCs/>
        </w:rPr>
        <w:t xml:space="preserve">resource </w:t>
      </w:r>
      <w:r w:rsidR="6F97806F" w:rsidRPr="3FE1A1FE">
        <w:rPr>
          <w:b/>
          <w:bCs/>
        </w:rPr>
        <w:t>may</w:t>
      </w:r>
      <w:r w:rsidR="70DE89A5" w:rsidRPr="3FE1A1FE">
        <w:rPr>
          <w:b/>
          <w:bCs/>
        </w:rPr>
        <w:t xml:space="preserve"> be reused</w:t>
      </w:r>
      <w:r w:rsidR="69342128" w:rsidRPr="3FE1A1FE">
        <w:rPr>
          <w:b/>
          <w:bCs/>
        </w:rPr>
        <w:t>, and</w:t>
      </w:r>
      <w:r w:rsidR="4D8F9AFD" w:rsidRPr="3FE1A1FE">
        <w:rPr>
          <w:b/>
          <w:bCs/>
        </w:rPr>
        <w:t xml:space="preserve"> </w:t>
      </w:r>
      <w:r w:rsidR="740C084F" w:rsidRPr="3FE1A1FE">
        <w:rPr>
          <w:b/>
          <w:bCs/>
        </w:rPr>
        <w:t xml:space="preserve">defined as </w:t>
      </w:r>
      <w:r w:rsidR="6CC50A44" w:rsidRPr="3FE1A1FE">
        <w:rPr>
          <w:b/>
          <w:bCs/>
        </w:rPr>
        <w:t>positive HARQ feedback</w:t>
      </w:r>
      <w:r w:rsidR="1A26CB59" w:rsidRPr="3FE1A1FE">
        <w:rPr>
          <w:b/>
          <w:bCs/>
        </w:rPr>
        <w:t xml:space="preserve"> (ACK)</w:t>
      </w:r>
      <w:r w:rsidR="10C78ABF" w:rsidRPr="3FE1A1FE">
        <w:rPr>
          <w:b/>
          <w:bCs/>
        </w:rPr>
        <w:t xml:space="preserve"> </w:t>
      </w:r>
      <w:r w:rsidR="007D5944">
        <w:rPr>
          <w:b/>
          <w:bCs/>
        </w:rPr>
        <w:t>and/</w:t>
      </w:r>
      <w:r w:rsidR="10C78ABF" w:rsidRPr="3FE1A1FE">
        <w:rPr>
          <w:b/>
          <w:bCs/>
        </w:rPr>
        <w:t xml:space="preserve">or the absence of negative HARQ </w:t>
      </w:r>
      <w:r w:rsidR="30A2AA70" w:rsidRPr="3FE1A1FE">
        <w:rPr>
          <w:b/>
          <w:bCs/>
        </w:rPr>
        <w:t>feedback</w:t>
      </w:r>
      <w:r w:rsidR="1A26CB59" w:rsidRPr="3FE1A1FE">
        <w:rPr>
          <w:b/>
          <w:bCs/>
        </w:rPr>
        <w:t xml:space="preserve"> (NACK)</w:t>
      </w:r>
      <w:r w:rsidR="0C4128E0" w:rsidRPr="3FE1A1FE">
        <w:rPr>
          <w:b/>
          <w:bCs/>
        </w:rPr>
        <w:t xml:space="preserve"> for unicast and groupcast</w:t>
      </w:r>
      <w:r w:rsidR="5CB70422" w:rsidRPr="3FE1A1FE">
        <w:rPr>
          <w:b/>
          <w:bCs/>
        </w:rPr>
        <w:t xml:space="preserve"> </w:t>
      </w:r>
      <w:proofErr w:type="gramStart"/>
      <w:r w:rsidR="43E439BF" w:rsidRPr="3FE1A1FE">
        <w:rPr>
          <w:b/>
          <w:bCs/>
        </w:rPr>
        <w:t>i.e.</w:t>
      </w:r>
      <w:proofErr w:type="gramEnd"/>
      <w:r w:rsidR="43E439BF" w:rsidRPr="3FE1A1FE">
        <w:rPr>
          <w:b/>
          <w:bCs/>
        </w:rPr>
        <w:t xml:space="preserve"> </w:t>
      </w:r>
      <w:r w:rsidR="5CB70422" w:rsidRPr="3FE1A1FE">
        <w:rPr>
          <w:b/>
          <w:bCs/>
        </w:rPr>
        <w:t>ACK/NACK-based and NACK-only based</w:t>
      </w:r>
      <w:r w:rsidR="4D8F9AFD" w:rsidRPr="3FE1A1FE">
        <w:rPr>
          <w:b/>
          <w:bCs/>
        </w:rPr>
        <w:t>.</w:t>
      </w:r>
    </w:p>
    <w:p w14:paraId="669D8434" w14:textId="5003A339" w:rsidR="004823F5" w:rsidRDefault="79F62ED0" w:rsidP="3FE1A1FE">
      <w:r>
        <w:t>RAN1</w:t>
      </w:r>
      <w:r w:rsidR="21F85581">
        <w:t>#11</w:t>
      </w:r>
      <w:r w:rsidR="7D4E6634">
        <w:t>0</w:t>
      </w:r>
      <w:r w:rsidR="21F85581">
        <w:t>-bis meeting also</w:t>
      </w:r>
      <w:r w:rsidR="59F633E5">
        <w:t xml:space="preserve"> agreed to use SCI </w:t>
      </w:r>
      <w:r w:rsidR="128C290A">
        <w:t xml:space="preserve">for </w:t>
      </w:r>
      <w:r w:rsidR="71AA03F0">
        <w:t xml:space="preserve">reserving/indicating </w:t>
      </w:r>
      <w:r>
        <w:t xml:space="preserve">SL-PRS </w:t>
      </w:r>
      <w:r w:rsidR="410E289B">
        <w:t>resources for resource pools</w:t>
      </w:r>
      <w:r>
        <w:t>. Th</w:t>
      </w:r>
      <w:r w:rsidR="29CAA937">
        <w:t>ere is still an ongoing discussion regarding the note on the role of higher layer signaling and SL-PRS configuration as show</w:t>
      </w:r>
      <w:r w:rsidR="6D3A226E">
        <w:t>n</w:t>
      </w:r>
      <w:r w:rsidR="29CAA937">
        <w:t xml:space="preserve"> in the agreement below [3].</w:t>
      </w:r>
    </w:p>
    <w:p w14:paraId="2CF250AD" w14:textId="77777777" w:rsidR="00704645" w:rsidRPr="00704645" w:rsidRDefault="00704645" w:rsidP="57C8B3BD">
      <w:pPr>
        <w:overflowPunct/>
        <w:autoSpaceDE/>
        <w:autoSpaceDN/>
        <w:adjustRightInd/>
        <w:spacing w:after="0"/>
        <w:ind w:firstLine="720"/>
        <w:jc w:val="both"/>
        <w:textAlignment w:val="auto"/>
        <w:rPr>
          <w:rFonts w:eastAsia="Malgun Gothic"/>
          <w:b/>
          <w:u w:val="single"/>
          <w:lang w:val="en-GB" w:eastAsia="zh-CN"/>
        </w:rPr>
      </w:pPr>
      <w:r w:rsidRPr="00704645">
        <w:rPr>
          <w:rFonts w:eastAsia="Malgun Gothic"/>
          <w:b/>
          <w:highlight w:val="green"/>
          <w:u w:val="single"/>
          <w:lang w:val="en-GB" w:eastAsia="zh-CN"/>
        </w:rPr>
        <w:t>Agreement</w:t>
      </w:r>
    </w:p>
    <w:p w14:paraId="670DB5B7" w14:textId="0A6C276F" w:rsidR="00704645" w:rsidRPr="00704645" w:rsidRDefault="00704645" w:rsidP="00C4384C">
      <w:pPr>
        <w:overflowPunct/>
        <w:autoSpaceDE/>
        <w:autoSpaceDN/>
        <w:adjustRightInd/>
        <w:spacing w:after="0"/>
        <w:ind w:left="720"/>
        <w:textAlignment w:val="auto"/>
        <w:rPr>
          <w:rFonts w:ascii="Times" w:eastAsia="Batang" w:hAnsi="Times"/>
          <w:lang w:val="en-GB" w:eastAsia="en-US"/>
        </w:rPr>
      </w:pPr>
      <w:r w:rsidRPr="57C8B3BD">
        <w:rPr>
          <w:rFonts w:ascii="Times" w:eastAsia="Batang" w:hAnsi="Times"/>
          <w:lang w:val="en-GB" w:eastAsia="en-US"/>
        </w:rPr>
        <w:t xml:space="preserve">With regards to SL </w:t>
      </w:r>
      <w:proofErr w:type="spellStart"/>
      <w:r w:rsidRPr="57C8B3BD">
        <w:rPr>
          <w:rFonts w:ascii="Times" w:eastAsia="Batang" w:hAnsi="Times"/>
          <w:lang w:val="en-GB" w:eastAsia="en-US"/>
        </w:rPr>
        <w:t>signaling</w:t>
      </w:r>
      <w:proofErr w:type="spellEnd"/>
      <w:r w:rsidRPr="57C8B3BD">
        <w:rPr>
          <w:rFonts w:ascii="Times" w:eastAsia="Batang" w:hAnsi="Times"/>
          <w:lang w:val="en-GB" w:eastAsia="en-US"/>
        </w:rPr>
        <w:t xml:space="preserve"> of the reservation/indication of SL-PRS resource(s) for dedicated resource pool and shared resource pool (if supported) for positioning:</w:t>
      </w:r>
    </w:p>
    <w:p w14:paraId="14012884" w14:textId="77777777" w:rsidR="00704645" w:rsidRPr="00704645" w:rsidRDefault="00704645" w:rsidP="00704645">
      <w:pPr>
        <w:numPr>
          <w:ilvl w:val="0"/>
          <w:numId w:val="34"/>
        </w:numPr>
        <w:overflowPunct/>
        <w:autoSpaceDE/>
        <w:autoSpaceDN/>
        <w:adjustRightInd/>
        <w:spacing w:after="160" w:line="252" w:lineRule="auto"/>
        <w:contextualSpacing/>
        <w:textAlignment w:val="auto"/>
        <w:rPr>
          <w:rFonts w:ascii="Times" w:eastAsia="SimSun" w:hAnsi="Times"/>
          <w:lang w:val="en-GB" w:eastAsia="en-US"/>
        </w:rPr>
      </w:pPr>
      <w:r w:rsidRPr="57C8B3BD">
        <w:rPr>
          <w:rFonts w:ascii="Times" w:eastAsia="SimSun" w:hAnsi="Times"/>
          <w:lang w:val="en-GB" w:eastAsia="en-US"/>
        </w:rPr>
        <w:t>Option A.1: SCI can be used for reserving/indicating one or more SL-PRS resource(s)</w:t>
      </w:r>
    </w:p>
    <w:p w14:paraId="0B7C0D2C" w14:textId="77777777" w:rsidR="00704645" w:rsidRPr="00704645" w:rsidRDefault="00704645" w:rsidP="00704645">
      <w:pPr>
        <w:numPr>
          <w:ilvl w:val="1"/>
          <w:numId w:val="34"/>
        </w:numPr>
        <w:overflowPunct/>
        <w:autoSpaceDE/>
        <w:autoSpaceDN/>
        <w:adjustRightInd/>
        <w:spacing w:after="0" w:line="252" w:lineRule="auto"/>
        <w:contextualSpacing/>
        <w:textAlignment w:val="auto"/>
        <w:rPr>
          <w:rFonts w:ascii="Times" w:eastAsia="SimSun" w:hAnsi="Times"/>
          <w:lang w:val="en-GB" w:eastAsia="en-US"/>
        </w:rPr>
      </w:pPr>
      <w:r w:rsidRPr="57C8B3BD">
        <w:rPr>
          <w:rFonts w:ascii="Times" w:eastAsia="SimSun" w:hAnsi="Times"/>
          <w:lang w:val="en-GB" w:eastAsia="en-US"/>
        </w:rPr>
        <w:t xml:space="preserve">Note: This does NOT mean that only SCI is being used. There can still be higher layer </w:t>
      </w:r>
      <w:proofErr w:type="spellStart"/>
      <w:r w:rsidRPr="57C8B3BD">
        <w:rPr>
          <w:rFonts w:ascii="Times" w:eastAsia="SimSun" w:hAnsi="Times"/>
          <w:lang w:val="en-GB" w:eastAsia="en-US"/>
        </w:rPr>
        <w:t>signaling</w:t>
      </w:r>
      <w:proofErr w:type="spellEnd"/>
      <w:r w:rsidRPr="57C8B3BD">
        <w:rPr>
          <w:rFonts w:ascii="Times" w:eastAsia="SimSun" w:hAnsi="Times"/>
          <w:lang w:val="en-GB" w:eastAsia="en-US"/>
        </w:rPr>
        <w:t xml:space="preserve"> for the purpose of indicating a part of SL-PRS configuration.</w:t>
      </w:r>
    </w:p>
    <w:p w14:paraId="311213D2" w14:textId="77777777" w:rsidR="00704645" w:rsidRPr="00704645" w:rsidRDefault="00704645" w:rsidP="00704645">
      <w:pPr>
        <w:numPr>
          <w:ilvl w:val="1"/>
          <w:numId w:val="34"/>
        </w:numPr>
        <w:overflowPunct/>
        <w:autoSpaceDE/>
        <w:autoSpaceDN/>
        <w:adjustRightInd/>
        <w:spacing w:after="0" w:line="252" w:lineRule="auto"/>
        <w:contextualSpacing/>
        <w:textAlignment w:val="auto"/>
        <w:rPr>
          <w:rFonts w:ascii="Times" w:eastAsia="SimSun" w:hAnsi="Times"/>
          <w:lang w:val="en-GB" w:eastAsia="en-US"/>
        </w:rPr>
      </w:pPr>
      <w:r w:rsidRPr="57C8B3BD">
        <w:rPr>
          <w:rFonts w:ascii="Times" w:eastAsia="SimSun" w:hAnsi="Times"/>
          <w:lang w:val="en-GB" w:eastAsia="en-US"/>
        </w:rPr>
        <w:t>FFS: Whether SCI is single stage SCI or two stage SCI</w:t>
      </w:r>
    </w:p>
    <w:p w14:paraId="4CB1B52E" w14:textId="38607A56" w:rsidR="009B64EF" w:rsidRDefault="00704645" w:rsidP="57C8B3BD">
      <w:pPr>
        <w:numPr>
          <w:ilvl w:val="0"/>
          <w:numId w:val="34"/>
        </w:numPr>
        <w:spacing w:after="160" w:line="252" w:lineRule="auto"/>
        <w:contextualSpacing/>
        <w:rPr>
          <w:rFonts w:ascii="Times" w:eastAsia="SimSun" w:hAnsi="Times"/>
          <w:lang w:val="en-GB" w:eastAsia="en-US"/>
        </w:rPr>
      </w:pPr>
      <w:r w:rsidRPr="57C8B3BD">
        <w:rPr>
          <w:rFonts w:ascii="Times" w:eastAsia="SimSun" w:hAnsi="Times"/>
          <w:lang w:val="en-GB" w:eastAsia="en-US"/>
        </w:rPr>
        <w:t xml:space="preserve">FFS: SL-MAC-CE or other higher-layer </w:t>
      </w:r>
      <w:proofErr w:type="spellStart"/>
      <w:r w:rsidRPr="57C8B3BD">
        <w:rPr>
          <w:rFonts w:ascii="Times" w:eastAsia="SimSun" w:hAnsi="Times"/>
          <w:lang w:val="en-GB" w:eastAsia="en-US"/>
        </w:rPr>
        <w:t>signaling</w:t>
      </w:r>
      <w:proofErr w:type="spellEnd"/>
      <w:r w:rsidRPr="57C8B3BD">
        <w:rPr>
          <w:rFonts w:ascii="Times" w:eastAsia="SimSun" w:hAnsi="Times"/>
          <w:lang w:val="en-GB" w:eastAsia="en-US"/>
        </w:rPr>
        <w:t xml:space="preserve"> reservation/indication</w:t>
      </w:r>
    </w:p>
    <w:p w14:paraId="30D9DC6E" w14:textId="66A951B4" w:rsidR="57C8B3BD" w:rsidRDefault="57C8B3BD" w:rsidP="57C8B3BD">
      <w:pPr>
        <w:spacing w:after="160" w:line="252" w:lineRule="auto"/>
        <w:ind w:left="360"/>
        <w:contextualSpacing/>
        <w:rPr>
          <w:rFonts w:ascii="Times" w:eastAsia="SimSun" w:hAnsi="Times"/>
          <w:lang w:val="en-GB" w:eastAsia="en-US"/>
        </w:rPr>
      </w:pPr>
    </w:p>
    <w:p w14:paraId="7D9D4A4E" w14:textId="7D7357F8" w:rsidR="34ECEE5F" w:rsidRDefault="7A1D7F39" w:rsidP="57C8B3BD">
      <w:r>
        <w:t xml:space="preserve">In general, there are some fundamental differences between lower layer and higher layer signaling. In this discussion, lower layer </w:t>
      </w:r>
      <w:r w:rsidR="2C898F2F">
        <w:t xml:space="preserve">signaling refers to PHY and MAC signaling whereas higher layer signaling refers to RRC signaling. Higher layer signaling is </w:t>
      </w:r>
      <w:r w:rsidR="1E18CF3F">
        <w:t xml:space="preserve">reliable because it can be </w:t>
      </w:r>
      <w:r w:rsidR="2C898F2F">
        <w:t>passed through ackno</w:t>
      </w:r>
      <w:r w:rsidR="0469D188">
        <w:t xml:space="preserve">wledge mode RLC and </w:t>
      </w:r>
      <w:r w:rsidR="0046F30B">
        <w:t xml:space="preserve">it can make use of in-order delivery and duplicate detection. It is therefore a desirable choice for </w:t>
      </w:r>
      <w:r w:rsidR="1F00C766">
        <w:t xml:space="preserve">radio </w:t>
      </w:r>
      <w:r w:rsidR="319D8E1B">
        <w:t>configurations. The downside is that it is less useful</w:t>
      </w:r>
      <w:r w:rsidR="34D8839C">
        <w:t>, if usable at all,</w:t>
      </w:r>
      <w:r w:rsidR="319D8E1B">
        <w:t xml:space="preserve"> for control-loops </w:t>
      </w:r>
      <w:r w:rsidR="0632B7A0">
        <w:t xml:space="preserve">due to long delays </w:t>
      </w:r>
      <w:r w:rsidR="319D8E1B">
        <w:t xml:space="preserve">and therefore lower layer signaling is </w:t>
      </w:r>
      <w:r w:rsidR="5041AF28">
        <w:t xml:space="preserve">more </w:t>
      </w:r>
      <w:r w:rsidR="2AE67FBA">
        <w:t xml:space="preserve">applicable </w:t>
      </w:r>
      <w:r w:rsidR="319D8E1B">
        <w:t>for delay sensitive signaling</w:t>
      </w:r>
      <w:r w:rsidR="7A13F469">
        <w:t xml:space="preserve"> to indicate</w:t>
      </w:r>
      <w:r w:rsidR="24CE88D2">
        <w:t>,</w:t>
      </w:r>
      <w:r w:rsidR="7A13F469">
        <w:t xml:space="preserve"> e.g., activation and deactivation of a feature</w:t>
      </w:r>
      <w:r w:rsidR="319D8E1B">
        <w:t xml:space="preserve">. </w:t>
      </w:r>
      <w:r w:rsidR="33E18983">
        <w:t>This is a very common setup for many types of configurations in 3GPP radio interfaces and</w:t>
      </w:r>
      <w:r w:rsidR="65EE3C83">
        <w:t>, so far,</w:t>
      </w:r>
      <w:r w:rsidR="33E18983">
        <w:t xml:space="preserve"> no reasons </w:t>
      </w:r>
      <w:r w:rsidR="0D74EB89">
        <w:t>have been</w:t>
      </w:r>
      <w:r w:rsidR="33E18983">
        <w:t xml:space="preserve"> found </w:t>
      </w:r>
      <w:r w:rsidR="0B0D6619">
        <w:t xml:space="preserve">in this contribution to </w:t>
      </w:r>
      <w:r w:rsidR="33E18983">
        <w:t xml:space="preserve">deviate from this </w:t>
      </w:r>
      <w:r w:rsidR="48E75CF5">
        <w:t xml:space="preserve">principle for sidelink positioning. It is therefore proposed to </w:t>
      </w:r>
      <w:r w:rsidR="4E72BE29">
        <w:t xml:space="preserve">make use </w:t>
      </w:r>
      <w:r w:rsidR="57692CCC">
        <w:t xml:space="preserve">of </w:t>
      </w:r>
      <w:r w:rsidR="48E75CF5">
        <w:t>higher layer signaling for the indication of a part of SL-PRS</w:t>
      </w:r>
      <w:r w:rsidR="02131094">
        <w:t xml:space="preserve"> configurations</w:t>
      </w:r>
      <w:r w:rsidR="5597A611">
        <w:t xml:space="preserve"> if deemed possible.</w:t>
      </w:r>
    </w:p>
    <w:p w14:paraId="17A989B1" w14:textId="36684A31" w:rsidR="22446611" w:rsidRDefault="0732CBB5" w:rsidP="57C8B3BD">
      <w:r>
        <w:lastRenderedPageBreak/>
        <w:t>RAN1#11</w:t>
      </w:r>
      <w:r w:rsidR="073C8338">
        <w:t>0</w:t>
      </w:r>
      <w:r>
        <w:t xml:space="preserve">-bis meeting </w:t>
      </w:r>
      <w:r w:rsidR="56429199">
        <w:t xml:space="preserve">also </w:t>
      </w:r>
      <w:r w:rsidR="6A734029">
        <w:t xml:space="preserve">discussed the SL-PRS time domain behavior. The following behavior was agreed even though many </w:t>
      </w:r>
      <w:r w:rsidR="0AF542A9">
        <w:t>details</w:t>
      </w:r>
      <w:r w:rsidR="6A734029">
        <w:t xml:space="preserve"> </w:t>
      </w:r>
      <w:r w:rsidR="6867A65B">
        <w:t>remained</w:t>
      </w:r>
      <w:r w:rsidR="6A734029">
        <w:t xml:space="preserve"> as subject</w:t>
      </w:r>
      <w:r w:rsidR="6C2FD376">
        <w:t>s</w:t>
      </w:r>
      <w:r w:rsidR="6A734029">
        <w:t xml:space="preserve"> for </w:t>
      </w:r>
      <w:r w:rsidR="79B4FFD5">
        <w:t>further studies</w:t>
      </w:r>
      <w:r w:rsidR="5A059FCF">
        <w:t xml:space="preserve"> [3]</w:t>
      </w:r>
      <w:r>
        <w:t xml:space="preserve">. </w:t>
      </w:r>
      <w:r w:rsidR="2E606BD2">
        <w:t>The purpose of the proposals below is to address some of these</w:t>
      </w:r>
      <w:r w:rsidR="759A9846">
        <w:t xml:space="preserve"> </w:t>
      </w:r>
      <w:r w:rsidR="2E606BD2">
        <w:t>open issues</w:t>
      </w:r>
      <w:r w:rsidR="54ECDCDA">
        <w:t xml:space="preserve"> and propose some details for further consideration</w:t>
      </w:r>
      <w:r w:rsidR="2E606BD2">
        <w:t>.</w:t>
      </w:r>
    </w:p>
    <w:p w14:paraId="001012CA" w14:textId="77777777" w:rsidR="004C6F8F" w:rsidRPr="004C6F8F" w:rsidRDefault="004C6F8F" w:rsidP="57C8B3BD">
      <w:pPr>
        <w:overflowPunct/>
        <w:autoSpaceDE/>
        <w:autoSpaceDN/>
        <w:adjustRightInd/>
        <w:spacing w:after="0"/>
        <w:ind w:firstLine="720"/>
        <w:jc w:val="both"/>
        <w:textAlignment w:val="auto"/>
        <w:rPr>
          <w:rFonts w:eastAsia="Malgun Gothic"/>
          <w:b/>
          <w:u w:val="single"/>
          <w:lang w:val="en-GB" w:eastAsia="zh-CN"/>
        </w:rPr>
      </w:pPr>
      <w:r w:rsidRPr="004C6F8F">
        <w:rPr>
          <w:rFonts w:eastAsia="Malgun Gothic"/>
          <w:b/>
          <w:highlight w:val="green"/>
          <w:u w:val="single"/>
          <w:lang w:val="en-GB" w:eastAsia="zh-CN"/>
        </w:rPr>
        <w:t>Agreement</w:t>
      </w:r>
    </w:p>
    <w:p w14:paraId="614AF568" w14:textId="00DB14F1" w:rsidR="004C6F8F" w:rsidRPr="004C6F8F" w:rsidRDefault="004C6F8F" w:rsidP="57C8B3BD">
      <w:pPr>
        <w:overflowPunct/>
        <w:autoSpaceDE/>
        <w:autoSpaceDN/>
        <w:adjustRightInd/>
        <w:spacing w:after="0"/>
        <w:ind w:firstLine="720"/>
        <w:jc w:val="both"/>
        <w:textAlignment w:val="auto"/>
        <w:rPr>
          <w:rFonts w:ascii="Times" w:eastAsia="Batang" w:hAnsi="Times"/>
          <w:lang w:val="en-GB" w:eastAsia="en-US"/>
        </w:rPr>
      </w:pPr>
      <w:r w:rsidRPr="57C8B3BD">
        <w:rPr>
          <w:rFonts w:ascii="Times" w:eastAsia="Batang" w:hAnsi="Times"/>
          <w:lang w:val="en-GB" w:eastAsia="en-US"/>
        </w:rPr>
        <w:t xml:space="preserve">With regards to the SL-PRS time domain </w:t>
      </w:r>
      <w:proofErr w:type="spellStart"/>
      <w:r w:rsidRPr="57C8B3BD">
        <w:rPr>
          <w:rFonts w:ascii="Times" w:eastAsia="Batang" w:hAnsi="Times"/>
          <w:lang w:val="en-GB" w:eastAsia="en-US"/>
        </w:rPr>
        <w:t>behavior</w:t>
      </w:r>
      <w:proofErr w:type="spellEnd"/>
      <w:r w:rsidRPr="57C8B3BD">
        <w:rPr>
          <w:rFonts w:ascii="Times" w:eastAsia="Batang" w:hAnsi="Times"/>
          <w:lang w:val="en-GB" w:eastAsia="en-US"/>
        </w:rPr>
        <w:t xml:space="preserve">, at least study the following </w:t>
      </w:r>
      <w:proofErr w:type="spellStart"/>
      <w:r w:rsidRPr="57C8B3BD">
        <w:rPr>
          <w:rFonts w:ascii="Times" w:eastAsia="Batang" w:hAnsi="Times"/>
          <w:lang w:val="en-GB" w:eastAsia="en-US"/>
        </w:rPr>
        <w:t>behaviors</w:t>
      </w:r>
      <w:proofErr w:type="spellEnd"/>
      <w:r w:rsidRPr="57C8B3BD">
        <w:rPr>
          <w:rFonts w:ascii="Times" w:eastAsia="Batang" w:hAnsi="Times"/>
          <w:lang w:val="en-GB" w:eastAsia="en-US"/>
        </w:rPr>
        <w:t xml:space="preserve"> from Tx UE </w:t>
      </w:r>
      <w:r>
        <w:tab/>
      </w:r>
    </w:p>
    <w:p w14:paraId="03AD7EBE" w14:textId="0640F242" w:rsidR="004C6F8F" w:rsidRPr="004C6F8F" w:rsidRDefault="004C6F8F" w:rsidP="57C8B3BD">
      <w:pPr>
        <w:overflowPunct/>
        <w:autoSpaceDE/>
        <w:autoSpaceDN/>
        <w:adjustRightInd/>
        <w:spacing w:after="0"/>
        <w:ind w:firstLine="720"/>
        <w:jc w:val="both"/>
        <w:textAlignment w:val="auto"/>
        <w:rPr>
          <w:rFonts w:eastAsia="Batang"/>
          <w:lang w:val="en-GB" w:eastAsia="en-US"/>
        </w:rPr>
      </w:pPr>
      <w:r w:rsidRPr="57C8B3BD">
        <w:rPr>
          <w:rFonts w:ascii="Times" w:eastAsia="Batang" w:hAnsi="Times"/>
          <w:lang w:val="en-GB" w:eastAsia="en-US"/>
        </w:rPr>
        <w:t>perspective:</w:t>
      </w:r>
    </w:p>
    <w:p w14:paraId="31E3EAB6" w14:textId="77777777" w:rsidR="004C6F8F" w:rsidRPr="004C6F8F" w:rsidRDefault="004C6F8F" w:rsidP="004C6F8F">
      <w:pPr>
        <w:numPr>
          <w:ilvl w:val="0"/>
          <w:numId w:val="35"/>
        </w:numPr>
        <w:overflowPunct/>
        <w:autoSpaceDE/>
        <w:autoSpaceDN/>
        <w:adjustRightInd/>
        <w:spacing w:after="0" w:line="252" w:lineRule="auto"/>
        <w:textAlignment w:val="auto"/>
        <w:rPr>
          <w:rFonts w:ascii="Times" w:eastAsia="Batang" w:hAnsi="Times"/>
          <w:lang w:val="en-GB" w:eastAsia="en-US"/>
        </w:rPr>
      </w:pPr>
      <w:r w:rsidRPr="57C8B3BD">
        <w:rPr>
          <w:rFonts w:ascii="Times" w:eastAsia="Batang" w:hAnsi="Times"/>
          <w:lang w:val="en-GB" w:eastAsia="en-US"/>
        </w:rPr>
        <w:t xml:space="preserve">Periodic SL-PRS </w:t>
      </w:r>
    </w:p>
    <w:p w14:paraId="0FB00548" w14:textId="77777777" w:rsidR="004C6F8F" w:rsidRPr="004C6F8F" w:rsidRDefault="004C6F8F" w:rsidP="004C6F8F">
      <w:pPr>
        <w:numPr>
          <w:ilvl w:val="1"/>
          <w:numId w:val="35"/>
        </w:numPr>
        <w:overflowPunct/>
        <w:autoSpaceDE/>
        <w:autoSpaceDN/>
        <w:adjustRightInd/>
        <w:spacing w:after="0" w:line="252" w:lineRule="auto"/>
        <w:textAlignment w:val="auto"/>
        <w:rPr>
          <w:rFonts w:ascii="Times" w:eastAsia="Batang" w:hAnsi="Times"/>
          <w:lang w:val="en-GB" w:eastAsia="en-US"/>
        </w:rPr>
      </w:pPr>
      <w:r w:rsidRPr="57C8B3BD">
        <w:rPr>
          <w:rFonts w:ascii="Times" w:eastAsia="Batang" w:hAnsi="Times"/>
          <w:lang w:val="en-GB" w:eastAsia="en-US"/>
        </w:rPr>
        <w:t xml:space="preserve">SL-PRS is transmitted periodically with a transmission </w:t>
      </w:r>
      <w:proofErr w:type="gramStart"/>
      <w:r w:rsidRPr="57C8B3BD">
        <w:rPr>
          <w:rFonts w:ascii="Times" w:eastAsia="Batang" w:hAnsi="Times"/>
          <w:lang w:val="en-GB" w:eastAsia="en-US"/>
        </w:rPr>
        <w:t>periodicity</w:t>
      </w:r>
      <w:proofErr w:type="gramEnd"/>
      <w:r w:rsidRPr="57C8B3BD">
        <w:rPr>
          <w:rFonts w:ascii="Times" w:eastAsia="Batang" w:hAnsi="Times"/>
          <w:lang w:val="en-GB" w:eastAsia="en-US"/>
        </w:rPr>
        <w:t xml:space="preserve"> </w:t>
      </w:r>
    </w:p>
    <w:p w14:paraId="6EC74F27" w14:textId="77777777" w:rsidR="004C6F8F" w:rsidRPr="004C6F8F" w:rsidRDefault="004C6F8F" w:rsidP="004C6F8F">
      <w:pPr>
        <w:numPr>
          <w:ilvl w:val="1"/>
          <w:numId w:val="35"/>
        </w:numPr>
        <w:overflowPunct/>
        <w:autoSpaceDE/>
        <w:autoSpaceDN/>
        <w:adjustRightInd/>
        <w:spacing w:after="0" w:line="252" w:lineRule="auto"/>
        <w:textAlignment w:val="auto"/>
        <w:rPr>
          <w:rFonts w:ascii="Times" w:eastAsia="Batang" w:hAnsi="Times"/>
          <w:lang w:val="en-GB" w:eastAsia="en-US"/>
        </w:rPr>
      </w:pPr>
      <w:r w:rsidRPr="57C8B3BD">
        <w:rPr>
          <w:rFonts w:ascii="Times" w:eastAsia="Batang" w:hAnsi="Times"/>
          <w:lang w:val="en-GB" w:eastAsia="en-US"/>
        </w:rPr>
        <w:t xml:space="preserve">FFS: any additional details, including </w:t>
      </w:r>
      <w:proofErr w:type="gramStart"/>
      <w:r w:rsidRPr="57C8B3BD">
        <w:rPr>
          <w:rFonts w:ascii="Times" w:eastAsia="Batang" w:hAnsi="Times"/>
          <w:lang w:val="en-GB" w:eastAsia="en-US"/>
        </w:rPr>
        <w:t>whether or not</w:t>
      </w:r>
      <w:proofErr w:type="gramEnd"/>
      <w:r w:rsidRPr="57C8B3BD">
        <w:rPr>
          <w:rFonts w:ascii="Times" w:eastAsia="Batang" w:hAnsi="Times"/>
          <w:lang w:val="en-GB" w:eastAsia="en-US"/>
        </w:rPr>
        <w:t xml:space="preserve"> higher layers can start/stop transmission.</w:t>
      </w:r>
    </w:p>
    <w:p w14:paraId="6F348D9E" w14:textId="77777777" w:rsidR="004C6F8F" w:rsidRPr="004C6F8F" w:rsidRDefault="004C6F8F" w:rsidP="004C6F8F">
      <w:pPr>
        <w:numPr>
          <w:ilvl w:val="0"/>
          <w:numId w:val="35"/>
        </w:numPr>
        <w:overflowPunct/>
        <w:autoSpaceDE/>
        <w:autoSpaceDN/>
        <w:adjustRightInd/>
        <w:spacing w:after="0" w:line="252" w:lineRule="auto"/>
        <w:textAlignment w:val="auto"/>
        <w:rPr>
          <w:rFonts w:ascii="Times" w:eastAsia="Batang" w:hAnsi="Times"/>
          <w:lang w:val="en-GB" w:eastAsia="en-US"/>
        </w:rPr>
      </w:pPr>
      <w:r w:rsidRPr="57C8B3BD">
        <w:rPr>
          <w:rFonts w:ascii="Times" w:eastAsia="Batang" w:hAnsi="Times"/>
          <w:lang w:val="en-GB" w:eastAsia="en-US"/>
        </w:rPr>
        <w:t xml:space="preserve">Semi-persistent SL-PRS </w:t>
      </w:r>
    </w:p>
    <w:p w14:paraId="4E29C961" w14:textId="77777777" w:rsidR="004C6F8F" w:rsidRPr="004C6F8F" w:rsidRDefault="004C6F8F" w:rsidP="004C6F8F">
      <w:pPr>
        <w:numPr>
          <w:ilvl w:val="1"/>
          <w:numId w:val="35"/>
        </w:numPr>
        <w:overflowPunct/>
        <w:autoSpaceDE/>
        <w:autoSpaceDN/>
        <w:adjustRightInd/>
        <w:spacing w:after="0" w:line="252" w:lineRule="auto"/>
        <w:textAlignment w:val="auto"/>
        <w:rPr>
          <w:rFonts w:ascii="Times" w:eastAsia="Batang" w:hAnsi="Times"/>
          <w:lang w:val="en-GB" w:eastAsia="en-US"/>
        </w:rPr>
      </w:pPr>
      <w:r w:rsidRPr="57C8B3BD">
        <w:rPr>
          <w:rFonts w:ascii="Times" w:eastAsia="Batang" w:hAnsi="Times"/>
          <w:lang w:val="en-GB" w:eastAsia="en-US"/>
        </w:rPr>
        <w:t xml:space="preserve">SL-PRS is transmitted periodically with a transmission periodicity after activation and until </w:t>
      </w:r>
      <w:proofErr w:type="gramStart"/>
      <w:r w:rsidRPr="57C8B3BD">
        <w:rPr>
          <w:rFonts w:ascii="Times" w:eastAsia="Batang" w:hAnsi="Times"/>
          <w:lang w:val="en-GB" w:eastAsia="en-US"/>
        </w:rPr>
        <w:t>deactivation</w:t>
      </w:r>
      <w:proofErr w:type="gramEnd"/>
    </w:p>
    <w:p w14:paraId="341F6621" w14:textId="77777777" w:rsidR="004C6F8F" w:rsidRPr="004C6F8F" w:rsidRDefault="004C6F8F" w:rsidP="004C6F8F">
      <w:pPr>
        <w:numPr>
          <w:ilvl w:val="1"/>
          <w:numId w:val="35"/>
        </w:numPr>
        <w:overflowPunct/>
        <w:autoSpaceDE/>
        <w:autoSpaceDN/>
        <w:adjustRightInd/>
        <w:spacing w:after="0" w:line="252" w:lineRule="auto"/>
        <w:textAlignment w:val="auto"/>
        <w:rPr>
          <w:rFonts w:ascii="Times" w:eastAsia="Batang" w:hAnsi="Times"/>
          <w:lang w:val="en-GB" w:eastAsia="en-US"/>
        </w:rPr>
      </w:pPr>
      <w:r w:rsidRPr="57C8B3BD">
        <w:rPr>
          <w:rFonts w:ascii="Times" w:eastAsia="Batang" w:hAnsi="Times"/>
          <w:lang w:val="en-GB" w:eastAsia="en-US"/>
        </w:rPr>
        <w:t>FFS: any additional details</w:t>
      </w:r>
    </w:p>
    <w:p w14:paraId="339DDC4D" w14:textId="77777777" w:rsidR="004C6F8F" w:rsidRPr="004C6F8F" w:rsidRDefault="004C6F8F" w:rsidP="004C6F8F">
      <w:pPr>
        <w:numPr>
          <w:ilvl w:val="0"/>
          <w:numId w:val="35"/>
        </w:numPr>
        <w:overflowPunct/>
        <w:autoSpaceDE/>
        <w:autoSpaceDN/>
        <w:adjustRightInd/>
        <w:spacing w:after="0" w:line="252" w:lineRule="auto"/>
        <w:textAlignment w:val="auto"/>
        <w:rPr>
          <w:rFonts w:ascii="Times" w:eastAsia="Batang" w:hAnsi="Times"/>
          <w:lang w:val="en-GB" w:eastAsia="en-US"/>
        </w:rPr>
      </w:pPr>
      <w:r w:rsidRPr="57C8B3BD">
        <w:rPr>
          <w:rFonts w:ascii="Times" w:eastAsia="Batang" w:hAnsi="Times"/>
          <w:lang w:val="en-GB" w:eastAsia="en-US"/>
        </w:rPr>
        <w:t xml:space="preserve">Aperiodic SL-PRS </w:t>
      </w:r>
    </w:p>
    <w:p w14:paraId="4A19476B" w14:textId="77777777" w:rsidR="004C6F8F" w:rsidRPr="004C6F8F" w:rsidRDefault="004C6F8F" w:rsidP="004C6F8F">
      <w:pPr>
        <w:numPr>
          <w:ilvl w:val="1"/>
          <w:numId w:val="35"/>
        </w:numPr>
        <w:overflowPunct/>
        <w:autoSpaceDE/>
        <w:autoSpaceDN/>
        <w:adjustRightInd/>
        <w:spacing w:after="0" w:line="252" w:lineRule="auto"/>
        <w:textAlignment w:val="auto"/>
        <w:rPr>
          <w:rFonts w:ascii="Times" w:eastAsia="Batang" w:hAnsi="Times"/>
          <w:lang w:val="en-GB" w:eastAsia="en-US"/>
        </w:rPr>
      </w:pPr>
      <w:r w:rsidRPr="57C8B3BD">
        <w:rPr>
          <w:rFonts w:ascii="Times" w:eastAsia="Batang" w:hAnsi="Times"/>
          <w:lang w:val="en-GB" w:eastAsia="en-US"/>
        </w:rPr>
        <w:t xml:space="preserve">SL-PRS is transmitted at least once after [triggering/request] </w:t>
      </w:r>
    </w:p>
    <w:p w14:paraId="46D5BEB8" w14:textId="77777777" w:rsidR="004C6F8F" w:rsidRPr="004C6F8F" w:rsidRDefault="004C6F8F" w:rsidP="004C6F8F">
      <w:pPr>
        <w:numPr>
          <w:ilvl w:val="2"/>
          <w:numId w:val="35"/>
        </w:numPr>
        <w:overflowPunct/>
        <w:autoSpaceDE/>
        <w:autoSpaceDN/>
        <w:adjustRightInd/>
        <w:spacing w:after="0" w:line="252" w:lineRule="auto"/>
        <w:textAlignment w:val="auto"/>
        <w:rPr>
          <w:rFonts w:ascii="Times" w:eastAsia="Batang" w:hAnsi="Times"/>
          <w:lang w:val="en-GB" w:eastAsia="en-US"/>
        </w:rPr>
      </w:pPr>
      <w:r w:rsidRPr="57C8B3BD">
        <w:rPr>
          <w:rFonts w:ascii="Times" w:eastAsia="Batang" w:hAnsi="Times"/>
          <w:lang w:val="en-GB" w:eastAsia="en-US"/>
        </w:rPr>
        <w:t xml:space="preserve">Note: the brackets in the above means that companies are encouraged to study further whether “triggering” and/or “request” should be used and provide their definitions. </w:t>
      </w:r>
    </w:p>
    <w:p w14:paraId="1102736F" w14:textId="77777777" w:rsidR="004C6F8F" w:rsidRPr="004C6F8F" w:rsidRDefault="004C6F8F" w:rsidP="004C6F8F">
      <w:pPr>
        <w:numPr>
          <w:ilvl w:val="1"/>
          <w:numId w:val="35"/>
        </w:numPr>
        <w:overflowPunct/>
        <w:autoSpaceDE/>
        <w:autoSpaceDN/>
        <w:adjustRightInd/>
        <w:spacing w:after="0" w:line="252" w:lineRule="auto"/>
        <w:textAlignment w:val="auto"/>
        <w:rPr>
          <w:rFonts w:ascii="Times" w:eastAsia="Batang" w:hAnsi="Times"/>
          <w:lang w:val="en-GB" w:eastAsia="en-US"/>
        </w:rPr>
      </w:pPr>
      <w:r w:rsidRPr="57C8B3BD">
        <w:rPr>
          <w:rFonts w:ascii="Times" w:eastAsia="Batang" w:hAnsi="Times"/>
          <w:lang w:val="en-GB" w:eastAsia="en-US"/>
        </w:rPr>
        <w:t>FFS: any additional details</w:t>
      </w:r>
    </w:p>
    <w:p w14:paraId="261333F4" w14:textId="77777777" w:rsidR="004C6F8F" w:rsidRPr="004C6F8F" w:rsidRDefault="004C6F8F" w:rsidP="004C6F8F">
      <w:pPr>
        <w:numPr>
          <w:ilvl w:val="0"/>
          <w:numId w:val="35"/>
        </w:numPr>
        <w:overflowPunct/>
        <w:autoSpaceDE/>
        <w:autoSpaceDN/>
        <w:adjustRightInd/>
        <w:spacing w:after="0" w:line="252" w:lineRule="auto"/>
        <w:textAlignment w:val="auto"/>
        <w:rPr>
          <w:rFonts w:ascii="Times" w:eastAsia="Batang" w:hAnsi="Times"/>
          <w:lang w:val="en-GB" w:eastAsia="en-US"/>
        </w:rPr>
      </w:pPr>
      <w:r w:rsidRPr="57C8B3BD">
        <w:rPr>
          <w:rFonts w:ascii="Times" w:eastAsia="Batang" w:hAnsi="Times"/>
          <w:lang w:val="en-GB" w:eastAsia="en-US"/>
        </w:rPr>
        <w:t xml:space="preserve">FFS: Applicability of the above time </w:t>
      </w:r>
      <w:proofErr w:type="spellStart"/>
      <w:r w:rsidRPr="57C8B3BD">
        <w:rPr>
          <w:rFonts w:ascii="Times" w:eastAsia="Batang" w:hAnsi="Times"/>
          <w:lang w:val="en-GB" w:eastAsia="en-US"/>
        </w:rPr>
        <w:t>behaviors</w:t>
      </w:r>
      <w:proofErr w:type="spellEnd"/>
      <w:r w:rsidRPr="57C8B3BD">
        <w:rPr>
          <w:rFonts w:ascii="Times" w:eastAsia="Batang" w:hAnsi="Times"/>
          <w:lang w:val="en-GB" w:eastAsia="en-US"/>
        </w:rPr>
        <w:t xml:space="preserve"> for scheme 1 &amp; scheme 2</w:t>
      </w:r>
    </w:p>
    <w:p w14:paraId="49BCEE2F" w14:textId="77777777" w:rsidR="004C6F8F" w:rsidRPr="004C6F8F" w:rsidRDefault="004C6F8F" w:rsidP="004C6F8F">
      <w:pPr>
        <w:numPr>
          <w:ilvl w:val="0"/>
          <w:numId w:val="35"/>
        </w:numPr>
        <w:overflowPunct/>
        <w:autoSpaceDE/>
        <w:autoSpaceDN/>
        <w:adjustRightInd/>
        <w:spacing w:after="0" w:line="252" w:lineRule="auto"/>
        <w:textAlignment w:val="auto"/>
        <w:rPr>
          <w:rFonts w:ascii="Times" w:eastAsia="Batang" w:hAnsi="Times"/>
          <w:lang w:val="en-GB" w:eastAsia="en-US"/>
        </w:rPr>
      </w:pPr>
      <w:r w:rsidRPr="57C8B3BD">
        <w:rPr>
          <w:rFonts w:ascii="Times" w:eastAsia="Batang" w:hAnsi="Times"/>
          <w:lang w:val="en-GB" w:eastAsia="en-US"/>
        </w:rPr>
        <w:t xml:space="preserve">FFS: Rx UE </w:t>
      </w:r>
      <w:proofErr w:type="spellStart"/>
      <w:r w:rsidRPr="57C8B3BD">
        <w:rPr>
          <w:rFonts w:ascii="Times" w:eastAsia="Batang" w:hAnsi="Times"/>
          <w:lang w:val="en-GB" w:eastAsia="en-US"/>
        </w:rPr>
        <w:t>behavior</w:t>
      </w:r>
      <w:proofErr w:type="spellEnd"/>
      <w:r w:rsidRPr="57C8B3BD">
        <w:rPr>
          <w:rFonts w:ascii="Times" w:eastAsia="Batang" w:hAnsi="Times"/>
          <w:lang w:val="en-GB" w:eastAsia="en-US"/>
        </w:rPr>
        <w:t xml:space="preserve"> is separately discussed.</w:t>
      </w:r>
    </w:p>
    <w:p w14:paraId="101C22D1" w14:textId="02CE0298" w:rsidR="004C6F8F" w:rsidRDefault="004C6F8F" w:rsidP="57C8B3BD">
      <w:pPr>
        <w:numPr>
          <w:ilvl w:val="0"/>
          <w:numId w:val="35"/>
        </w:numPr>
        <w:spacing w:after="0" w:line="252" w:lineRule="auto"/>
        <w:rPr>
          <w:rFonts w:ascii="Times" w:eastAsia="Batang" w:hAnsi="Times"/>
          <w:lang w:val="en-GB" w:eastAsia="en-US"/>
        </w:rPr>
      </w:pPr>
      <w:r w:rsidRPr="57C8B3BD">
        <w:rPr>
          <w:rFonts w:ascii="Times" w:eastAsia="Batang" w:hAnsi="Times"/>
          <w:lang w:val="en-GB" w:eastAsia="en-US"/>
        </w:rPr>
        <w:t>FFS: What mechanism(s) are used for activation/deactivation/triggering is part of the study</w:t>
      </w:r>
    </w:p>
    <w:p w14:paraId="68013A8E" w14:textId="0E2C967D" w:rsidR="00704645" w:rsidRDefault="00704645" w:rsidP="57C8B3BD">
      <w:pPr>
        <w:spacing w:after="0" w:line="252" w:lineRule="auto"/>
        <w:rPr>
          <w:rFonts w:ascii="Times" w:eastAsia="Batang" w:hAnsi="Times"/>
          <w:lang w:val="en-GB" w:eastAsia="en-US"/>
        </w:rPr>
      </w:pPr>
    </w:p>
    <w:p w14:paraId="3812CFAC" w14:textId="638EB6EA" w:rsidR="00D70894" w:rsidRDefault="0E875770" w:rsidP="3FE1A1FE">
      <w:pPr>
        <w:spacing w:after="0" w:line="252" w:lineRule="auto"/>
        <w:rPr>
          <w:rFonts w:asciiTheme="minorHAnsi" w:eastAsiaTheme="minorEastAsia" w:hAnsiTheme="minorHAnsi" w:cstheme="minorBidi"/>
          <w:lang w:val="en-GB" w:eastAsia="en-US"/>
        </w:rPr>
      </w:pPr>
      <w:r w:rsidRPr="3FE1A1FE">
        <w:rPr>
          <w:rFonts w:asciiTheme="minorHAnsi" w:eastAsiaTheme="minorEastAsia" w:hAnsiTheme="minorHAnsi" w:cstheme="minorBidi"/>
          <w:lang w:val="en-GB" w:eastAsia="en-US"/>
        </w:rPr>
        <w:t>In automotive use cases</w:t>
      </w:r>
      <w:r w:rsidR="35666632" w:rsidRPr="3FE1A1FE">
        <w:rPr>
          <w:rFonts w:asciiTheme="minorHAnsi" w:eastAsiaTheme="minorEastAsia" w:hAnsiTheme="minorHAnsi" w:cstheme="minorBidi"/>
          <w:lang w:val="en-GB" w:eastAsia="en-US"/>
        </w:rPr>
        <w:t xml:space="preserve"> </w:t>
      </w:r>
      <w:r w:rsidR="2F76CBBE" w:rsidRPr="3FE1A1FE">
        <w:rPr>
          <w:rFonts w:asciiTheme="minorHAnsi" w:eastAsiaTheme="minorEastAsia" w:hAnsiTheme="minorHAnsi" w:cstheme="minorBidi"/>
          <w:lang w:val="en-GB" w:eastAsia="en-US"/>
        </w:rPr>
        <w:t>and</w:t>
      </w:r>
      <w:r w:rsidR="6C74B81D" w:rsidRPr="3FE1A1FE">
        <w:rPr>
          <w:rFonts w:asciiTheme="minorHAnsi" w:eastAsiaTheme="minorEastAsia" w:hAnsiTheme="minorHAnsi" w:cstheme="minorBidi"/>
          <w:lang w:val="en-GB" w:eastAsia="en-US"/>
        </w:rPr>
        <w:t xml:space="preserve"> </w:t>
      </w:r>
      <w:r w:rsidR="6F508D64" w:rsidRPr="3FE1A1FE">
        <w:rPr>
          <w:rFonts w:asciiTheme="minorHAnsi" w:eastAsiaTheme="minorEastAsia" w:hAnsiTheme="minorHAnsi" w:cstheme="minorBidi"/>
          <w:lang w:val="en-GB" w:eastAsia="en-US"/>
        </w:rPr>
        <w:t>network-centric operation</w:t>
      </w:r>
      <w:r w:rsidRPr="3FE1A1FE">
        <w:rPr>
          <w:rFonts w:asciiTheme="minorHAnsi" w:eastAsiaTheme="minorEastAsia" w:hAnsiTheme="minorHAnsi" w:cstheme="minorBidi"/>
          <w:lang w:val="en-GB" w:eastAsia="en-US"/>
        </w:rPr>
        <w:t xml:space="preserve">, the </w:t>
      </w:r>
      <w:r w:rsidR="4A3359C2" w:rsidRPr="3FE1A1FE">
        <w:rPr>
          <w:rFonts w:asciiTheme="minorHAnsi" w:eastAsiaTheme="minorEastAsia" w:hAnsiTheme="minorHAnsi" w:cstheme="minorBidi"/>
          <w:lang w:val="en-GB" w:eastAsia="en-US"/>
        </w:rPr>
        <w:t>SL-PRS</w:t>
      </w:r>
      <w:r w:rsidRPr="3FE1A1FE">
        <w:rPr>
          <w:rFonts w:asciiTheme="minorHAnsi" w:eastAsiaTheme="minorEastAsia" w:hAnsiTheme="minorHAnsi" w:cstheme="minorBidi"/>
          <w:lang w:val="en-GB" w:eastAsia="en-US"/>
        </w:rPr>
        <w:t xml:space="preserve"> may be</w:t>
      </w:r>
      <w:r w:rsidR="426E7A34" w:rsidRPr="3FE1A1FE">
        <w:rPr>
          <w:rFonts w:asciiTheme="minorHAnsi" w:eastAsiaTheme="minorEastAsia" w:hAnsiTheme="minorHAnsi" w:cstheme="minorBidi"/>
          <w:lang w:val="en-GB" w:eastAsia="en-US"/>
        </w:rPr>
        <w:t xml:space="preserve"> transmitted by</w:t>
      </w:r>
      <w:r w:rsidRPr="3FE1A1FE">
        <w:rPr>
          <w:rFonts w:asciiTheme="minorHAnsi" w:eastAsiaTheme="minorEastAsia" w:hAnsiTheme="minorHAnsi" w:cstheme="minorBidi"/>
          <w:lang w:val="en-GB" w:eastAsia="en-US"/>
        </w:rPr>
        <w:t xml:space="preserve"> a </w:t>
      </w:r>
      <w:r w:rsidR="0ED82BF9" w:rsidRPr="3FE1A1FE">
        <w:rPr>
          <w:rFonts w:asciiTheme="minorHAnsi" w:eastAsiaTheme="minorEastAsia" w:hAnsiTheme="minorHAnsi" w:cstheme="minorBidi"/>
          <w:lang w:val="en-GB" w:eastAsia="en-US"/>
        </w:rPr>
        <w:t>RSU</w:t>
      </w:r>
      <w:r w:rsidR="37EC86A8" w:rsidRPr="3FE1A1FE">
        <w:rPr>
          <w:rFonts w:asciiTheme="minorHAnsi" w:eastAsiaTheme="minorEastAsia" w:hAnsiTheme="minorHAnsi" w:cstheme="minorBidi"/>
          <w:lang w:val="en-GB" w:eastAsia="en-US"/>
        </w:rPr>
        <w:t xml:space="preserve"> or other network node</w:t>
      </w:r>
      <w:r w:rsidR="0A94D31F" w:rsidRPr="3FE1A1FE">
        <w:rPr>
          <w:rFonts w:asciiTheme="minorHAnsi" w:eastAsiaTheme="minorEastAsia" w:hAnsiTheme="minorHAnsi" w:cstheme="minorBidi"/>
          <w:lang w:val="en-GB" w:eastAsia="en-US"/>
        </w:rPr>
        <w:t>s</w:t>
      </w:r>
      <w:r w:rsidR="37EC86A8" w:rsidRPr="3FE1A1FE">
        <w:rPr>
          <w:rFonts w:asciiTheme="minorHAnsi" w:eastAsiaTheme="minorEastAsia" w:hAnsiTheme="minorHAnsi" w:cstheme="minorBidi"/>
          <w:lang w:val="en-GB" w:eastAsia="en-US"/>
        </w:rPr>
        <w:t xml:space="preserve"> capable of sidelink </w:t>
      </w:r>
      <w:r w:rsidR="6060FB47" w:rsidRPr="3FE1A1FE">
        <w:rPr>
          <w:rFonts w:asciiTheme="minorHAnsi" w:eastAsiaTheme="minorEastAsia" w:hAnsiTheme="minorHAnsi" w:cstheme="minorBidi"/>
          <w:lang w:val="en-GB" w:eastAsia="en-US"/>
        </w:rPr>
        <w:t>positioning</w:t>
      </w:r>
      <w:r w:rsidR="31D08468" w:rsidRPr="3FE1A1FE">
        <w:rPr>
          <w:rFonts w:asciiTheme="minorHAnsi" w:eastAsiaTheme="minorEastAsia" w:hAnsiTheme="minorHAnsi" w:cstheme="minorBidi"/>
          <w:lang w:val="en-GB" w:eastAsia="en-US"/>
        </w:rPr>
        <w:t>.</w:t>
      </w:r>
      <w:r w:rsidR="49D04555" w:rsidRPr="3FE1A1FE">
        <w:rPr>
          <w:rFonts w:asciiTheme="minorHAnsi" w:eastAsiaTheme="minorEastAsia" w:hAnsiTheme="minorHAnsi" w:cstheme="minorBidi"/>
          <w:lang w:val="en-GB" w:eastAsia="en-US"/>
        </w:rPr>
        <w:t xml:space="preserve"> </w:t>
      </w:r>
      <w:r w:rsidR="5527A5FE" w:rsidRPr="3FE1A1FE">
        <w:rPr>
          <w:rFonts w:asciiTheme="minorHAnsi" w:eastAsiaTheme="minorEastAsia" w:hAnsiTheme="minorHAnsi" w:cstheme="minorBidi"/>
          <w:lang w:val="en-GB" w:eastAsia="en-US"/>
        </w:rPr>
        <w:t>T</w:t>
      </w:r>
      <w:r w:rsidR="49D04555" w:rsidRPr="3FE1A1FE">
        <w:rPr>
          <w:rFonts w:asciiTheme="minorHAnsi" w:eastAsiaTheme="minorEastAsia" w:hAnsiTheme="minorHAnsi" w:cstheme="minorBidi"/>
          <w:lang w:val="en-GB" w:eastAsia="en-US"/>
        </w:rPr>
        <w:t>he transmission periodicity</w:t>
      </w:r>
      <w:r w:rsidR="6E16CBFD" w:rsidRPr="3FE1A1FE">
        <w:rPr>
          <w:rFonts w:asciiTheme="minorHAnsi" w:eastAsiaTheme="minorEastAsia" w:hAnsiTheme="minorHAnsi" w:cstheme="minorBidi"/>
          <w:lang w:val="en-GB" w:eastAsia="en-US"/>
        </w:rPr>
        <w:t xml:space="preserve"> of the SL-PRS</w:t>
      </w:r>
      <w:r w:rsidR="49D04555" w:rsidRPr="3FE1A1FE">
        <w:rPr>
          <w:rFonts w:asciiTheme="minorHAnsi" w:eastAsiaTheme="minorEastAsia" w:hAnsiTheme="minorHAnsi" w:cstheme="minorBidi"/>
          <w:lang w:val="en-GB" w:eastAsia="en-US"/>
        </w:rPr>
        <w:t xml:space="preserve"> could be adapted to</w:t>
      </w:r>
      <w:r w:rsidR="176029B1" w:rsidRPr="3FE1A1FE">
        <w:rPr>
          <w:rFonts w:asciiTheme="minorHAnsi" w:eastAsiaTheme="minorEastAsia" w:hAnsiTheme="minorHAnsi" w:cstheme="minorBidi"/>
          <w:lang w:val="en-GB" w:eastAsia="en-US"/>
        </w:rPr>
        <w:t>,</w:t>
      </w:r>
      <w:r w:rsidR="49D04555" w:rsidRPr="3FE1A1FE">
        <w:rPr>
          <w:rFonts w:asciiTheme="minorHAnsi" w:eastAsiaTheme="minorEastAsia" w:hAnsiTheme="minorHAnsi" w:cstheme="minorBidi"/>
          <w:lang w:val="en-GB" w:eastAsia="en-US"/>
        </w:rPr>
        <w:t xml:space="preserve"> e.g., </w:t>
      </w:r>
      <w:r w:rsidR="00355692">
        <w:rPr>
          <w:rFonts w:asciiTheme="minorHAnsi" w:eastAsiaTheme="minorEastAsia" w:hAnsiTheme="minorHAnsi" w:cstheme="minorBidi"/>
          <w:lang w:eastAsia="ja-JP"/>
        </w:rPr>
        <w:t xml:space="preserve">vehicle speed </w:t>
      </w:r>
      <w:r w:rsidR="00D22F24">
        <w:rPr>
          <w:rFonts w:asciiTheme="minorHAnsi" w:eastAsiaTheme="minorEastAsia" w:hAnsiTheme="minorHAnsi" w:cstheme="minorBidi"/>
          <w:lang w:eastAsia="ja-JP"/>
        </w:rPr>
        <w:t xml:space="preserve">and/or </w:t>
      </w:r>
      <w:r w:rsidR="49D04555" w:rsidRPr="3FE1A1FE">
        <w:rPr>
          <w:rFonts w:asciiTheme="minorHAnsi" w:eastAsiaTheme="minorEastAsia" w:hAnsiTheme="minorHAnsi" w:cstheme="minorBidi" w:hint="eastAsia"/>
          <w:lang w:val="en-GB" w:eastAsia="ja-JP"/>
        </w:rPr>
        <w:t>s</w:t>
      </w:r>
      <w:r w:rsidR="49D04555" w:rsidRPr="3FE1A1FE">
        <w:rPr>
          <w:rFonts w:asciiTheme="minorHAnsi" w:eastAsiaTheme="minorEastAsia" w:hAnsiTheme="minorHAnsi" w:cstheme="minorBidi"/>
          <w:lang w:val="en-GB" w:eastAsia="en-US"/>
        </w:rPr>
        <w:t>peed limits</w:t>
      </w:r>
      <w:r w:rsidR="00D22F24">
        <w:rPr>
          <w:rFonts w:asciiTheme="minorHAnsi" w:eastAsiaTheme="minorEastAsia" w:hAnsiTheme="minorHAnsi" w:cstheme="minorBidi"/>
          <w:lang w:val="en-GB" w:eastAsia="en-US"/>
        </w:rPr>
        <w:t xml:space="preserve"> in the given location</w:t>
      </w:r>
      <w:r w:rsidR="4C81485C" w:rsidRPr="3FE1A1FE">
        <w:rPr>
          <w:rFonts w:asciiTheme="minorHAnsi" w:eastAsiaTheme="minorEastAsia" w:hAnsiTheme="minorHAnsi" w:cstheme="minorBidi"/>
          <w:lang w:val="en-GB" w:eastAsia="en-US"/>
        </w:rPr>
        <w:t>, and t</w:t>
      </w:r>
      <w:r w:rsidR="077EC2F1" w:rsidRPr="3FE1A1FE">
        <w:rPr>
          <w:rFonts w:asciiTheme="minorHAnsi" w:eastAsiaTheme="minorEastAsia" w:hAnsiTheme="minorHAnsi" w:cstheme="minorBidi"/>
          <w:lang w:val="en-GB" w:eastAsia="en-US"/>
        </w:rPr>
        <w:t xml:space="preserve">he activation of SL-PRS transmission could be based on </w:t>
      </w:r>
      <w:r w:rsidR="28C2A6FB" w:rsidRPr="3FE1A1FE">
        <w:rPr>
          <w:rFonts w:asciiTheme="minorHAnsi" w:eastAsiaTheme="minorEastAsia" w:hAnsiTheme="minorHAnsi" w:cstheme="minorBidi"/>
          <w:lang w:val="en-GB" w:eastAsia="en-US"/>
        </w:rPr>
        <w:t xml:space="preserve">observed presence of vehicles to avoid </w:t>
      </w:r>
      <w:r w:rsidR="729B6A71" w:rsidRPr="3FE1A1FE">
        <w:rPr>
          <w:rFonts w:asciiTheme="minorHAnsi" w:eastAsiaTheme="minorEastAsia" w:hAnsiTheme="minorHAnsi" w:cstheme="minorBidi"/>
          <w:lang w:val="en-GB" w:eastAsia="en-US"/>
        </w:rPr>
        <w:t xml:space="preserve">power consuming </w:t>
      </w:r>
      <w:r w:rsidR="28C2A6FB" w:rsidRPr="3FE1A1FE">
        <w:rPr>
          <w:rFonts w:asciiTheme="minorHAnsi" w:eastAsiaTheme="minorEastAsia" w:hAnsiTheme="minorHAnsi" w:cstheme="minorBidi"/>
          <w:lang w:val="en-GB" w:eastAsia="en-US"/>
        </w:rPr>
        <w:t xml:space="preserve">always-on </w:t>
      </w:r>
      <w:r w:rsidR="52617C6A" w:rsidRPr="3FE1A1FE">
        <w:rPr>
          <w:rFonts w:asciiTheme="minorHAnsi" w:eastAsiaTheme="minorEastAsia" w:hAnsiTheme="minorHAnsi" w:cstheme="minorBidi"/>
          <w:lang w:val="en-GB" w:eastAsia="en-US"/>
        </w:rPr>
        <w:t>SL-</w:t>
      </w:r>
      <w:r w:rsidR="28C2A6FB" w:rsidRPr="3FE1A1FE">
        <w:rPr>
          <w:rFonts w:asciiTheme="minorHAnsi" w:eastAsiaTheme="minorEastAsia" w:hAnsiTheme="minorHAnsi" w:cstheme="minorBidi"/>
          <w:lang w:val="en-GB" w:eastAsia="en-US"/>
        </w:rPr>
        <w:t>PRS transmission</w:t>
      </w:r>
      <w:r w:rsidR="6B2711DA" w:rsidRPr="3FE1A1FE">
        <w:rPr>
          <w:rFonts w:asciiTheme="minorHAnsi" w:eastAsiaTheme="minorEastAsia" w:hAnsiTheme="minorHAnsi" w:cstheme="minorBidi"/>
          <w:lang w:val="en-GB" w:eastAsia="en-US"/>
        </w:rPr>
        <w:t>s</w:t>
      </w:r>
      <w:r w:rsidR="2485D928" w:rsidRPr="3FE1A1FE">
        <w:rPr>
          <w:rFonts w:asciiTheme="minorHAnsi" w:eastAsiaTheme="minorEastAsia" w:hAnsiTheme="minorHAnsi" w:cstheme="minorBidi"/>
          <w:lang w:val="en-GB" w:eastAsia="en-US"/>
        </w:rPr>
        <w:t xml:space="preserve"> and e</w:t>
      </w:r>
      <w:r w:rsidR="2556C37A" w:rsidRPr="3FE1A1FE">
        <w:rPr>
          <w:rFonts w:asciiTheme="minorHAnsi" w:eastAsiaTheme="minorEastAsia" w:hAnsiTheme="minorHAnsi" w:cstheme="minorBidi"/>
          <w:lang w:val="en-GB" w:eastAsia="en-US"/>
        </w:rPr>
        <w:t>fficiently use the time/frequency resources</w:t>
      </w:r>
      <w:r w:rsidR="28C2A6FB" w:rsidRPr="3FE1A1FE">
        <w:rPr>
          <w:rFonts w:asciiTheme="minorHAnsi" w:eastAsiaTheme="minorEastAsia" w:hAnsiTheme="minorHAnsi" w:cstheme="minorBidi"/>
          <w:lang w:val="en-GB" w:eastAsia="en-US"/>
        </w:rPr>
        <w:t xml:space="preserve">. </w:t>
      </w:r>
      <w:r w:rsidR="16DC4C07" w:rsidRPr="3FE1A1FE">
        <w:rPr>
          <w:rFonts w:asciiTheme="minorHAnsi" w:eastAsiaTheme="minorEastAsia" w:hAnsiTheme="minorHAnsi" w:cstheme="minorBidi"/>
          <w:lang w:val="en-GB" w:eastAsia="en-US"/>
        </w:rPr>
        <w:t xml:space="preserve">Apart from SCIs, </w:t>
      </w:r>
      <w:r w:rsidR="28C2A6FB" w:rsidRPr="3FE1A1FE">
        <w:rPr>
          <w:rFonts w:asciiTheme="minorHAnsi" w:eastAsiaTheme="minorEastAsia" w:hAnsiTheme="minorHAnsi" w:cstheme="minorBidi"/>
          <w:lang w:val="en-GB" w:eastAsia="en-US"/>
        </w:rPr>
        <w:t xml:space="preserve">possible </w:t>
      </w:r>
      <w:r w:rsidR="2E273FEE" w:rsidRPr="3FE1A1FE">
        <w:rPr>
          <w:rFonts w:asciiTheme="minorHAnsi" w:eastAsiaTheme="minorEastAsia" w:hAnsiTheme="minorHAnsi" w:cstheme="minorBidi"/>
          <w:lang w:val="en-GB" w:eastAsia="en-US"/>
        </w:rPr>
        <w:t xml:space="preserve">useful </w:t>
      </w:r>
      <w:r w:rsidR="28C2A6FB" w:rsidRPr="3FE1A1FE">
        <w:rPr>
          <w:rFonts w:asciiTheme="minorHAnsi" w:eastAsiaTheme="minorEastAsia" w:hAnsiTheme="minorHAnsi" w:cstheme="minorBidi"/>
          <w:lang w:val="en-GB" w:eastAsia="en-US"/>
        </w:rPr>
        <w:t>trigger</w:t>
      </w:r>
      <w:r w:rsidR="15D3B2E1" w:rsidRPr="3FE1A1FE">
        <w:rPr>
          <w:rFonts w:asciiTheme="minorHAnsi" w:eastAsiaTheme="minorEastAsia" w:hAnsiTheme="minorHAnsi" w:cstheme="minorBidi"/>
          <w:lang w:val="en-GB" w:eastAsia="en-US"/>
        </w:rPr>
        <w:t>s</w:t>
      </w:r>
      <w:r w:rsidR="28C2A6FB" w:rsidRPr="3FE1A1FE">
        <w:rPr>
          <w:rFonts w:asciiTheme="minorHAnsi" w:eastAsiaTheme="minorEastAsia" w:hAnsiTheme="minorHAnsi" w:cstheme="minorBidi"/>
          <w:lang w:val="en-GB" w:eastAsia="en-US"/>
        </w:rPr>
        <w:t xml:space="preserve"> for starting</w:t>
      </w:r>
      <w:r w:rsidR="00531C8F">
        <w:rPr>
          <w:rFonts w:asciiTheme="minorHAnsi" w:eastAsiaTheme="minorEastAsia" w:hAnsiTheme="minorHAnsi" w:cstheme="minorBidi"/>
          <w:lang w:val="en-GB" w:eastAsia="en-US"/>
        </w:rPr>
        <w:t xml:space="preserve"> SL-PRS</w:t>
      </w:r>
      <w:r w:rsidR="28C2A6FB" w:rsidRPr="3FE1A1FE">
        <w:rPr>
          <w:rFonts w:asciiTheme="minorHAnsi" w:eastAsiaTheme="minorEastAsia" w:hAnsiTheme="minorHAnsi" w:cstheme="minorBidi"/>
          <w:lang w:val="en-GB" w:eastAsia="en-US"/>
        </w:rPr>
        <w:t xml:space="preserve"> tran</w:t>
      </w:r>
      <w:r w:rsidR="140B84BD" w:rsidRPr="3FE1A1FE">
        <w:rPr>
          <w:rFonts w:asciiTheme="minorHAnsi" w:eastAsiaTheme="minorEastAsia" w:hAnsiTheme="minorHAnsi" w:cstheme="minorBidi"/>
          <w:lang w:val="en-GB" w:eastAsia="en-US"/>
        </w:rPr>
        <w:t xml:space="preserve">smission could be presence of V2X application layer messages such </w:t>
      </w:r>
      <w:r w:rsidR="00533589">
        <w:rPr>
          <w:rFonts w:asciiTheme="minorHAnsi" w:eastAsiaTheme="minorEastAsia" w:hAnsiTheme="minorHAnsi" w:cstheme="minorBidi"/>
          <w:lang w:val="en-GB" w:eastAsia="en-US"/>
        </w:rPr>
        <w:t xml:space="preserve">as </w:t>
      </w:r>
      <w:r w:rsidR="4935E7BF" w:rsidRPr="3FE1A1FE">
        <w:rPr>
          <w:rFonts w:asciiTheme="minorHAnsi" w:eastAsiaTheme="minorEastAsia" w:hAnsiTheme="minorHAnsi" w:cstheme="minorBidi"/>
          <w:lang w:val="en-GB" w:eastAsia="en-US"/>
        </w:rPr>
        <w:t xml:space="preserve">Basic Safety Messages (BSM), Co-operative Awareness Messages (CAM), and Decentralized Environmental Notification Messages (DENM). </w:t>
      </w:r>
      <w:r w:rsidR="48A8B025" w:rsidRPr="3FE1A1FE">
        <w:rPr>
          <w:rFonts w:asciiTheme="minorHAnsi" w:eastAsiaTheme="minorEastAsia" w:hAnsiTheme="minorHAnsi" w:cstheme="minorBidi"/>
          <w:lang w:val="en-GB" w:eastAsia="en-US"/>
        </w:rPr>
        <w:t xml:space="preserve">Similarly, the </w:t>
      </w:r>
      <w:r w:rsidR="00B766F9">
        <w:rPr>
          <w:rFonts w:asciiTheme="minorHAnsi" w:eastAsiaTheme="minorEastAsia" w:hAnsiTheme="minorHAnsi" w:cstheme="minorBidi"/>
          <w:lang w:val="en-GB" w:eastAsia="en-US"/>
        </w:rPr>
        <w:t>SL-PRS</w:t>
      </w:r>
      <w:r w:rsidR="00B766F9" w:rsidRPr="3FE1A1FE">
        <w:rPr>
          <w:rFonts w:asciiTheme="minorHAnsi" w:eastAsiaTheme="minorEastAsia" w:hAnsiTheme="minorHAnsi" w:cstheme="minorBidi"/>
          <w:lang w:val="en-GB" w:eastAsia="en-US"/>
        </w:rPr>
        <w:t xml:space="preserve"> </w:t>
      </w:r>
      <w:r w:rsidR="48A8B025" w:rsidRPr="3FE1A1FE">
        <w:rPr>
          <w:rFonts w:asciiTheme="minorHAnsi" w:eastAsiaTheme="minorEastAsia" w:hAnsiTheme="minorHAnsi" w:cstheme="minorBidi"/>
          <w:lang w:val="en-GB" w:eastAsia="en-US"/>
        </w:rPr>
        <w:t xml:space="preserve">transmission could be deactivated upon detected absence of such messages </w:t>
      </w:r>
      <w:r w:rsidR="0C7DB7CA" w:rsidRPr="3FE1A1FE">
        <w:rPr>
          <w:rFonts w:asciiTheme="minorHAnsi" w:eastAsiaTheme="minorEastAsia" w:hAnsiTheme="minorHAnsi" w:cstheme="minorBidi"/>
          <w:lang w:val="en-GB" w:eastAsia="en-US"/>
        </w:rPr>
        <w:t>e.g.,</w:t>
      </w:r>
      <w:r w:rsidR="763C0F58" w:rsidRPr="3FE1A1FE">
        <w:rPr>
          <w:rFonts w:asciiTheme="minorHAnsi" w:eastAsiaTheme="minorEastAsia" w:hAnsiTheme="minorHAnsi" w:cstheme="minorBidi"/>
          <w:lang w:val="en-GB" w:eastAsia="en-US"/>
        </w:rPr>
        <w:t xml:space="preserve"> controlled by</w:t>
      </w:r>
      <w:r w:rsidR="7C8613E7" w:rsidRPr="3FE1A1FE">
        <w:rPr>
          <w:rFonts w:asciiTheme="minorHAnsi" w:eastAsiaTheme="minorEastAsia" w:hAnsiTheme="minorHAnsi" w:cstheme="minorBidi"/>
          <w:lang w:val="en-GB" w:eastAsia="en-US"/>
        </w:rPr>
        <w:t xml:space="preserve"> a</w:t>
      </w:r>
      <w:r w:rsidR="04795C23" w:rsidRPr="3FE1A1FE">
        <w:rPr>
          <w:rFonts w:asciiTheme="minorHAnsi" w:eastAsiaTheme="minorEastAsia" w:hAnsiTheme="minorHAnsi" w:cstheme="minorBidi"/>
          <w:lang w:val="en-GB" w:eastAsia="en-US"/>
        </w:rPr>
        <w:t xml:space="preserve"> </w:t>
      </w:r>
      <w:r w:rsidR="4FE1ABF7" w:rsidRPr="3FE1A1FE">
        <w:rPr>
          <w:rFonts w:asciiTheme="minorHAnsi" w:eastAsiaTheme="minorEastAsia" w:hAnsiTheme="minorHAnsi" w:cstheme="minorBidi"/>
          <w:lang w:val="en-GB" w:eastAsia="en-US"/>
        </w:rPr>
        <w:t>network implementation specific</w:t>
      </w:r>
      <w:r w:rsidR="04795C23" w:rsidRPr="3FE1A1FE">
        <w:rPr>
          <w:rFonts w:asciiTheme="minorHAnsi" w:eastAsiaTheme="minorEastAsia" w:hAnsiTheme="minorHAnsi" w:cstheme="minorBidi"/>
          <w:lang w:val="en-GB" w:eastAsia="en-US"/>
        </w:rPr>
        <w:t xml:space="preserve"> timer</w:t>
      </w:r>
      <w:r w:rsidR="48A8B025" w:rsidRPr="3FE1A1FE">
        <w:rPr>
          <w:rFonts w:asciiTheme="minorHAnsi" w:eastAsiaTheme="minorEastAsia" w:hAnsiTheme="minorHAnsi" w:cstheme="minorBidi"/>
          <w:lang w:val="en-GB" w:eastAsia="en-US"/>
        </w:rPr>
        <w:t>.</w:t>
      </w:r>
    </w:p>
    <w:p w14:paraId="3BB66C8A" w14:textId="69BC28ED" w:rsidR="00D70894" w:rsidRDefault="00D70894" w:rsidP="57C8B3BD">
      <w:pPr>
        <w:spacing w:after="0" w:line="252" w:lineRule="auto"/>
        <w:rPr>
          <w:rFonts w:ascii="Times" w:eastAsia="Batang" w:hAnsi="Times"/>
          <w:lang w:val="en-GB" w:eastAsia="en-US"/>
        </w:rPr>
      </w:pPr>
    </w:p>
    <w:p w14:paraId="4A8FA793" w14:textId="017C9EB0" w:rsidR="00D70894" w:rsidRDefault="53E4FE81" w:rsidP="57C8B3BD">
      <w:pPr>
        <w:tabs>
          <w:tab w:val="left" w:pos="1134"/>
        </w:tabs>
        <w:rPr>
          <w:rFonts w:asciiTheme="minorHAnsi" w:eastAsiaTheme="minorEastAsia" w:hAnsiTheme="minorHAnsi" w:cstheme="minorBidi"/>
          <w:b/>
          <w:bCs/>
        </w:rPr>
      </w:pPr>
      <w:r w:rsidRPr="57C8B3BD">
        <w:rPr>
          <w:rFonts w:asciiTheme="minorHAnsi" w:eastAsiaTheme="minorEastAsia" w:hAnsiTheme="minorHAnsi" w:cstheme="minorBidi"/>
          <w:b/>
          <w:bCs/>
        </w:rPr>
        <w:t xml:space="preserve">Observation </w:t>
      </w:r>
      <w:r w:rsidR="007E7D57">
        <w:rPr>
          <w:rFonts w:asciiTheme="minorHAnsi" w:eastAsiaTheme="minorEastAsia" w:hAnsiTheme="minorHAnsi" w:cstheme="minorBidi"/>
          <w:b/>
          <w:bCs/>
        </w:rPr>
        <w:t>2</w:t>
      </w:r>
      <w:r w:rsidRPr="57C8B3BD">
        <w:rPr>
          <w:rFonts w:asciiTheme="minorHAnsi" w:eastAsiaTheme="minorEastAsia" w:hAnsiTheme="minorHAnsi" w:cstheme="minorBidi"/>
          <w:b/>
          <w:bCs/>
        </w:rPr>
        <w:t>: In automotive applications, a vehicle sends higher-layer messages that could also be used as triggers of SL-PRS transmissions, such as Basic Safety Messages (BSM), Co-operative Awareness Messages (CAM), and Decentralized Environmental Notification Messages (DENM).</w:t>
      </w:r>
    </w:p>
    <w:p w14:paraId="17175C67" w14:textId="76542B85" w:rsidR="00D70894" w:rsidRDefault="5F39B165" w:rsidP="57C8B3BD">
      <w:pPr>
        <w:tabs>
          <w:tab w:val="left" w:pos="1134"/>
        </w:tabs>
        <w:rPr>
          <w:rFonts w:asciiTheme="minorHAnsi" w:eastAsiaTheme="minorEastAsia" w:hAnsiTheme="minorHAnsi" w:cstheme="minorBidi"/>
        </w:rPr>
      </w:pPr>
      <w:r w:rsidRPr="57C8B3BD">
        <w:rPr>
          <w:rFonts w:asciiTheme="minorHAnsi" w:eastAsiaTheme="minorEastAsia" w:hAnsiTheme="minorHAnsi" w:cstheme="minorBidi"/>
        </w:rPr>
        <w:t>It is proposed to</w:t>
      </w:r>
      <w:r w:rsidR="3AFDD20F" w:rsidRPr="57C8B3BD">
        <w:rPr>
          <w:rFonts w:asciiTheme="minorHAnsi" w:eastAsiaTheme="minorEastAsia" w:hAnsiTheme="minorHAnsi" w:cstheme="minorBidi"/>
        </w:rPr>
        <w:t xml:space="preserve"> allow detected presence and absence of V2X application layer messages for activation and deactivation of SL-PRS transmission</w:t>
      </w:r>
      <w:r w:rsidR="1F5A578F" w:rsidRPr="57C8B3BD">
        <w:rPr>
          <w:rFonts w:asciiTheme="minorHAnsi" w:eastAsiaTheme="minorEastAsia" w:hAnsiTheme="minorHAnsi" w:cstheme="minorBidi"/>
        </w:rPr>
        <w:t xml:space="preserve"> for automotive scenarios</w:t>
      </w:r>
      <w:r w:rsidR="3AFDD20F" w:rsidRPr="57C8B3BD">
        <w:rPr>
          <w:rFonts w:asciiTheme="minorHAnsi" w:eastAsiaTheme="minorEastAsia" w:hAnsiTheme="minorHAnsi" w:cstheme="minorBidi"/>
        </w:rPr>
        <w:t>.</w:t>
      </w:r>
    </w:p>
    <w:p w14:paraId="7A008D2A" w14:textId="6607409B" w:rsidR="00D70894" w:rsidRDefault="53E4FE81" w:rsidP="57C8B3BD">
      <w:pPr>
        <w:tabs>
          <w:tab w:val="left" w:pos="1134"/>
        </w:tabs>
        <w:rPr>
          <w:rFonts w:asciiTheme="minorHAnsi" w:eastAsiaTheme="minorEastAsia" w:hAnsiTheme="minorHAnsi" w:cstheme="minorBidi"/>
          <w:b/>
        </w:rPr>
      </w:pPr>
      <w:r w:rsidRPr="57C8B3BD">
        <w:rPr>
          <w:rFonts w:asciiTheme="minorHAnsi" w:eastAsiaTheme="minorEastAsia" w:hAnsiTheme="minorHAnsi" w:cstheme="minorBidi"/>
          <w:b/>
          <w:bCs/>
        </w:rPr>
        <w:t xml:space="preserve">Proposal </w:t>
      </w:r>
      <w:r w:rsidR="007E7D57">
        <w:rPr>
          <w:rFonts w:asciiTheme="minorHAnsi" w:eastAsiaTheme="minorEastAsia" w:hAnsiTheme="minorHAnsi" w:cstheme="minorBidi"/>
          <w:b/>
          <w:bCs/>
        </w:rPr>
        <w:t>3</w:t>
      </w:r>
      <w:r w:rsidRPr="57C8B3BD">
        <w:rPr>
          <w:rFonts w:asciiTheme="minorHAnsi" w:eastAsiaTheme="minorEastAsia" w:hAnsiTheme="minorHAnsi" w:cstheme="minorBidi"/>
          <w:b/>
          <w:bCs/>
        </w:rPr>
        <w:t xml:space="preserve">: </w:t>
      </w:r>
      <w:r w:rsidR="74BA7E28" w:rsidRPr="57C8B3BD">
        <w:rPr>
          <w:rFonts w:asciiTheme="minorHAnsi" w:eastAsiaTheme="minorEastAsia" w:hAnsiTheme="minorHAnsi" w:cstheme="minorBidi"/>
          <w:b/>
          <w:bCs/>
        </w:rPr>
        <w:t xml:space="preserve">Transmission of </w:t>
      </w:r>
      <w:r w:rsidRPr="57C8B3BD">
        <w:rPr>
          <w:rFonts w:asciiTheme="minorHAnsi" w:eastAsiaTheme="minorEastAsia" w:hAnsiTheme="minorHAnsi" w:cstheme="minorBidi"/>
          <w:b/>
          <w:bCs/>
        </w:rPr>
        <w:t xml:space="preserve">SL-PRS </w:t>
      </w:r>
      <w:r w:rsidR="36471F57" w:rsidRPr="57C8B3BD">
        <w:rPr>
          <w:rFonts w:asciiTheme="minorHAnsi" w:eastAsiaTheme="minorEastAsia" w:hAnsiTheme="minorHAnsi" w:cstheme="minorBidi"/>
          <w:b/>
          <w:bCs/>
        </w:rPr>
        <w:t xml:space="preserve">transmission </w:t>
      </w:r>
      <w:r w:rsidRPr="57C8B3BD">
        <w:rPr>
          <w:rFonts w:asciiTheme="minorHAnsi" w:eastAsiaTheme="minorEastAsia" w:hAnsiTheme="minorHAnsi" w:cstheme="minorBidi"/>
          <w:b/>
          <w:bCs/>
        </w:rPr>
        <w:t xml:space="preserve">could be </w:t>
      </w:r>
      <w:r w:rsidR="5BC9B526" w:rsidRPr="57C8B3BD">
        <w:rPr>
          <w:rFonts w:asciiTheme="minorHAnsi" w:eastAsiaTheme="minorEastAsia" w:hAnsiTheme="minorHAnsi" w:cstheme="minorBidi"/>
          <w:b/>
          <w:bCs/>
        </w:rPr>
        <w:t>started</w:t>
      </w:r>
      <w:r w:rsidRPr="57C8B3BD">
        <w:rPr>
          <w:rFonts w:asciiTheme="minorHAnsi" w:eastAsiaTheme="minorEastAsia" w:hAnsiTheme="minorHAnsi" w:cstheme="minorBidi"/>
          <w:b/>
          <w:bCs/>
        </w:rPr>
        <w:t xml:space="preserve"> by</w:t>
      </w:r>
      <w:r w:rsidR="75980F7C" w:rsidRPr="57C8B3BD">
        <w:rPr>
          <w:rFonts w:asciiTheme="minorHAnsi" w:eastAsiaTheme="minorEastAsia" w:hAnsiTheme="minorHAnsi" w:cstheme="minorBidi"/>
          <w:b/>
          <w:bCs/>
        </w:rPr>
        <w:t xml:space="preserve"> </w:t>
      </w:r>
      <w:r w:rsidR="596B22E1" w:rsidRPr="57C8B3BD">
        <w:rPr>
          <w:rFonts w:asciiTheme="minorHAnsi" w:eastAsiaTheme="minorEastAsia" w:hAnsiTheme="minorHAnsi" w:cstheme="minorBidi"/>
          <w:b/>
          <w:bCs/>
        </w:rPr>
        <w:t>the presence</w:t>
      </w:r>
      <w:r w:rsidR="75980F7C" w:rsidRPr="57C8B3BD">
        <w:rPr>
          <w:rFonts w:asciiTheme="minorHAnsi" w:eastAsiaTheme="minorEastAsia" w:hAnsiTheme="minorHAnsi" w:cstheme="minorBidi"/>
          <w:b/>
          <w:bCs/>
        </w:rPr>
        <w:t xml:space="preserve"> of</w:t>
      </w:r>
      <w:r w:rsidRPr="57C8B3BD">
        <w:rPr>
          <w:rFonts w:asciiTheme="minorHAnsi" w:eastAsiaTheme="minorEastAsia" w:hAnsiTheme="minorHAnsi" w:cstheme="minorBidi"/>
          <w:b/>
          <w:bCs/>
        </w:rPr>
        <w:t xml:space="preserve"> </w:t>
      </w:r>
      <w:r w:rsidR="6B687DBF" w:rsidRPr="57C8B3BD">
        <w:rPr>
          <w:rFonts w:asciiTheme="minorHAnsi" w:eastAsiaTheme="minorEastAsia" w:hAnsiTheme="minorHAnsi" w:cstheme="minorBidi"/>
          <w:b/>
          <w:bCs/>
        </w:rPr>
        <w:t xml:space="preserve">V2X application layer </w:t>
      </w:r>
      <w:r w:rsidRPr="57C8B3BD">
        <w:rPr>
          <w:rFonts w:asciiTheme="minorHAnsi" w:eastAsiaTheme="minorEastAsia" w:hAnsiTheme="minorHAnsi" w:cstheme="minorBidi"/>
          <w:b/>
          <w:bCs/>
        </w:rPr>
        <w:t>messages</w:t>
      </w:r>
      <w:r w:rsidR="74DF8417" w:rsidRPr="57C8B3BD">
        <w:rPr>
          <w:rFonts w:asciiTheme="minorHAnsi" w:eastAsiaTheme="minorEastAsia" w:hAnsiTheme="minorHAnsi" w:cstheme="minorBidi"/>
          <w:b/>
          <w:bCs/>
        </w:rPr>
        <w:t xml:space="preserve"> and </w:t>
      </w:r>
      <w:r w:rsidR="750CDF13" w:rsidRPr="57C8B3BD">
        <w:rPr>
          <w:rFonts w:asciiTheme="minorHAnsi" w:eastAsiaTheme="minorEastAsia" w:hAnsiTheme="minorHAnsi" w:cstheme="minorBidi"/>
          <w:b/>
          <w:bCs/>
        </w:rPr>
        <w:t xml:space="preserve">deactivated based on vanishing vehicles, </w:t>
      </w:r>
      <w:r w:rsidR="14411246" w:rsidRPr="57C8B3BD">
        <w:rPr>
          <w:rFonts w:asciiTheme="minorHAnsi" w:eastAsiaTheme="minorEastAsia" w:hAnsiTheme="minorHAnsi" w:cstheme="minorBidi"/>
          <w:b/>
          <w:bCs/>
        </w:rPr>
        <w:t>e.g.,</w:t>
      </w:r>
      <w:r w:rsidR="750CDF13" w:rsidRPr="57C8B3BD">
        <w:rPr>
          <w:rFonts w:asciiTheme="minorHAnsi" w:eastAsiaTheme="minorEastAsia" w:hAnsiTheme="minorHAnsi" w:cstheme="minorBidi"/>
          <w:b/>
          <w:bCs/>
        </w:rPr>
        <w:t xml:space="preserve"> upon absence of V2X messages after a certain </w:t>
      </w:r>
      <w:proofErr w:type="gramStart"/>
      <w:r w:rsidR="750CDF13" w:rsidRPr="57C8B3BD">
        <w:rPr>
          <w:rFonts w:asciiTheme="minorHAnsi" w:eastAsiaTheme="minorEastAsia" w:hAnsiTheme="minorHAnsi" w:cstheme="minorBidi"/>
          <w:b/>
          <w:bCs/>
        </w:rPr>
        <w:t>period</w:t>
      </w:r>
      <w:r w:rsidR="48842E96" w:rsidRPr="57C8B3BD">
        <w:rPr>
          <w:rFonts w:asciiTheme="minorHAnsi" w:eastAsiaTheme="minorEastAsia" w:hAnsiTheme="minorHAnsi" w:cstheme="minorBidi"/>
          <w:b/>
          <w:bCs/>
        </w:rPr>
        <w:t xml:space="preserve"> of time</w:t>
      </w:r>
      <w:proofErr w:type="gramEnd"/>
      <w:r w:rsidR="750CDF13" w:rsidRPr="57C8B3BD">
        <w:rPr>
          <w:rFonts w:asciiTheme="minorHAnsi" w:eastAsiaTheme="minorEastAsia" w:hAnsiTheme="minorHAnsi" w:cstheme="minorBidi"/>
          <w:b/>
          <w:bCs/>
        </w:rPr>
        <w:t>.</w:t>
      </w:r>
    </w:p>
    <w:p w14:paraId="5B60CBC4" w14:textId="4CB966F3" w:rsidR="001A7409" w:rsidRPr="005B5012" w:rsidRDefault="255A3213" w:rsidP="3FE1A1FE">
      <w:pPr>
        <w:tabs>
          <w:tab w:val="left" w:pos="1134"/>
        </w:tabs>
        <w:rPr>
          <w:rFonts w:asciiTheme="minorHAnsi" w:eastAsiaTheme="minorEastAsia" w:hAnsiTheme="minorHAnsi" w:cstheme="minorBidi"/>
          <w:b/>
          <w:bCs/>
        </w:rPr>
      </w:pPr>
      <w:proofErr w:type="gramStart"/>
      <w:r w:rsidRPr="3FE1A1FE">
        <w:rPr>
          <w:rFonts w:asciiTheme="minorHAnsi" w:eastAsiaTheme="minorEastAsia" w:hAnsiTheme="minorHAnsi" w:cstheme="minorBidi"/>
        </w:rPr>
        <w:t>Similar to</w:t>
      </w:r>
      <w:proofErr w:type="gramEnd"/>
      <w:r w:rsidR="3087D651" w:rsidRPr="3FE1A1FE">
        <w:rPr>
          <w:rFonts w:asciiTheme="minorHAnsi" w:eastAsiaTheme="minorEastAsia" w:hAnsiTheme="minorHAnsi" w:cstheme="minorBidi"/>
        </w:rPr>
        <w:t xml:space="preserve"> </w:t>
      </w:r>
      <w:r w:rsidR="5DFE1FCA" w:rsidRPr="3FE1A1FE">
        <w:rPr>
          <w:rFonts w:asciiTheme="minorHAnsi" w:eastAsiaTheme="minorEastAsia" w:hAnsiTheme="minorHAnsi" w:cstheme="minorBidi"/>
        </w:rPr>
        <w:t>the</w:t>
      </w:r>
      <w:r w:rsidR="1E98ADFB" w:rsidRPr="3FE1A1FE">
        <w:rPr>
          <w:rFonts w:asciiTheme="minorHAnsi" w:eastAsiaTheme="minorEastAsia" w:hAnsiTheme="minorHAnsi" w:cstheme="minorBidi"/>
        </w:rPr>
        <w:t xml:space="preserve"> power efficie</w:t>
      </w:r>
      <w:r w:rsidR="5996CF90" w:rsidRPr="3FE1A1FE">
        <w:rPr>
          <w:rFonts w:asciiTheme="minorHAnsi" w:eastAsiaTheme="minorEastAsia" w:hAnsiTheme="minorHAnsi" w:cstheme="minorBidi"/>
        </w:rPr>
        <w:t>ncy</w:t>
      </w:r>
      <w:r w:rsidR="043F6467" w:rsidRPr="3FE1A1FE">
        <w:rPr>
          <w:rFonts w:asciiTheme="minorHAnsi" w:eastAsiaTheme="minorEastAsia" w:hAnsiTheme="minorHAnsi" w:cstheme="minorBidi"/>
        </w:rPr>
        <w:t xml:space="preserve"> features</w:t>
      </w:r>
      <w:r w:rsidR="5996CF90" w:rsidRPr="3FE1A1FE">
        <w:rPr>
          <w:rFonts w:asciiTheme="minorHAnsi" w:eastAsiaTheme="minorEastAsia" w:hAnsiTheme="minorHAnsi" w:cstheme="minorBidi"/>
        </w:rPr>
        <w:t xml:space="preserve"> for</w:t>
      </w:r>
      <w:r w:rsidR="043F6467" w:rsidRPr="3FE1A1FE">
        <w:rPr>
          <w:rFonts w:asciiTheme="minorHAnsi" w:eastAsiaTheme="minorEastAsia" w:hAnsiTheme="minorHAnsi" w:cstheme="minorBidi"/>
        </w:rPr>
        <w:t xml:space="preserve"> Rel-16/17</w:t>
      </w:r>
      <w:r w:rsidR="5996CF90" w:rsidRPr="3FE1A1FE">
        <w:rPr>
          <w:rFonts w:asciiTheme="minorHAnsi" w:eastAsiaTheme="minorEastAsia" w:hAnsiTheme="minorHAnsi" w:cstheme="minorBidi"/>
        </w:rPr>
        <w:t xml:space="preserve"> </w:t>
      </w:r>
      <w:r w:rsidR="043F6467" w:rsidRPr="3FE1A1FE">
        <w:rPr>
          <w:rFonts w:asciiTheme="minorHAnsi" w:eastAsiaTheme="minorEastAsia" w:hAnsiTheme="minorHAnsi" w:cstheme="minorBidi"/>
        </w:rPr>
        <w:t>NR SL</w:t>
      </w:r>
      <w:r w:rsidR="14FAB298" w:rsidRPr="3FE1A1FE">
        <w:rPr>
          <w:rFonts w:asciiTheme="minorHAnsi" w:eastAsiaTheme="minorEastAsia" w:hAnsiTheme="minorHAnsi" w:cstheme="minorBidi"/>
        </w:rPr>
        <w:t xml:space="preserve">, </w:t>
      </w:r>
      <w:r w:rsidR="4A2689EB" w:rsidRPr="3FE1A1FE">
        <w:rPr>
          <w:rFonts w:asciiTheme="minorHAnsi" w:eastAsiaTheme="minorEastAsia" w:hAnsiTheme="minorHAnsi" w:cstheme="minorBidi"/>
        </w:rPr>
        <w:t>it is important</w:t>
      </w:r>
      <w:r w:rsidR="4B02D2F2" w:rsidRPr="3FE1A1FE">
        <w:rPr>
          <w:rFonts w:asciiTheme="minorHAnsi" w:eastAsiaTheme="minorEastAsia" w:hAnsiTheme="minorHAnsi" w:cstheme="minorBidi"/>
        </w:rPr>
        <w:t xml:space="preserve"> to </w:t>
      </w:r>
      <w:r w:rsidR="4A2689EB" w:rsidRPr="3FE1A1FE">
        <w:rPr>
          <w:rFonts w:asciiTheme="minorHAnsi" w:eastAsiaTheme="minorEastAsia" w:hAnsiTheme="minorHAnsi" w:cstheme="minorBidi"/>
        </w:rPr>
        <w:t>receive sidelink ranging and positioning related transmissions in a power efficient manner.</w:t>
      </w:r>
      <w:r w:rsidR="26D1D06D" w:rsidRPr="3FE1A1FE">
        <w:rPr>
          <w:rFonts w:asciiTheme="minorHAnsi" w:eastAsiaTheme="minorEastAsia" w:hAnsiTheme="minorHAnsi" w:cstheme="minorBidi"/>
        </w:rPr>
        <w:t xml:space="preserve"> To save battery it </w:t>
      </w:r>
      <w:r w:rsidR="556BFECF" w:rsidRPr="3FE1A1FE">
        <w:rPr>
          <w:rFonts w:asciiTheme="minorHAnsi" w:eastAsiaTheme="minorEastAsia" w:hAnsiTheme="minorHAnsi" w:cstheme="minorBidi"/>
        </w:rPr>
        <w:t>would</w:t>
      </w:r>
      <w:r w:rsidR="4A2689EB" w:rsidRPr="3FE1A1FE">
        <w:rPr>
          <w:rFonts w:asciiTheme="minorHAnsi" w:eastAsiaTheme="minorEastAsia" w:hAnsiTheme="minorHAnsi" w:cstheme="minorBidi"/>
        </w:rPr>
        <w:t xml:space="preserve"> </w:t>
      </w:r>
      <w:r w:rsidR="556BFECF" w:rsidRPr="3FE1A1FE">
        <w:rPr>
          <w:rFonts w:asciiTheme="minorHAnsi" w:eastAsiaTheme="minorEastAsia" w:hAnsiTheme="minorHAnsi" w:cstheme="minorBidi"/>
        </w:rPr>
        <w:t>be useful if the transmitting UE knew when the other UE is listening to the posi</w:t>
      </w:r>
      <w:r w:rsidR="00664CCC">
        <w:rPr>
          <w:rFonts w:asciiTheme="minorHAnsi" w:eastAsiaTheme="minorEastAsia" w:hAnsiTheme="minorHAnsi" w:cstheme="minorBidi"/>
        </w:rPr>
        <w:t>ti</w:t>
      </w:r>
      <w:r w:rsidR="556BFECF" w:rsidRPr="3FE1A1FE">
        <w:rPr>
          <w:rFonts w:asciiTheme="minorHAnsi" w:eastAsiaTheme="minorEastAsia" w:hAnsiTheme="minorHAnsi" w:cstheme="minorBidi"/>
        </w:rPr>
        <w:t xml:space="preserve">oning reference signal. </w:t>
      </w:r>
      <w:r w:rsidR="0C724C44" w:rsidRPr="3FE1A1FE">
        <w:rPr>
          <w:rFonts w:asciiTheme="minorHAnsi" w:eastAsiaTheme="minorEastAsia" w:hAnsiTheme="minorHAnsi" w:cstheme="minorBidi"/>
        </w:rPr>
        <w:t xml:space="preserve">Rel-17 NR SL </w:t>
      </w:r>
      <w:r w:rsidR="154B9A2B" w:rsidRPr="3FE1A1FE">
        <w:rPr>
          <w:rFonts w:asciiTheme="minorHAnsi" w:eastAsiaTheme="minorEastAsia" w:hAnsiTheme="minorHAnsi" w:cstheme="minorBidi"/>
        </w:rPr>
        <w:t>supports</w:t>
      </w:r>
      <w:r w:rsidR="1CDE76AB" w:rsidRPr="3FE1A1FE">
        <w:rPr>
          <w:rFonts w:asciiTheme="minorHAnsi" w:eastAsiaTheme="minorEastAsia" w:hAnsiTheme="minorHAnsi" w:cstheme="minorBidi"/>
        </w:rPr>
        <w:t xml:space="preserve"> SL</w:t>
      </w:r>
      <w:r w:rsidR="154B9A2B" w:rsidRPr="3FE1A1FE">
        <w:rPr>
          <w:rFonts w:asciiTheme="minorHAnsi" w:eastAsiaTheme="minorEastAsia" w:hAnsiTheme="minorHAnsi" w:cstheme="minorBidi"/>
        </w:rPr>
        <w:t xml:space="preserve"> </w:t>
      </w:r>
      <w:r w:rsidR="51077CAA" w:rsidRPr="3FE1A1FE">
        <w:rPr>
          <w:rFonts w:asciiTheme="minorHAnsi" w:eastAsiaTheme="minorEastAsia" w:hAnsiTheme="minorHAnsi" w:cstheme="minorBidi"/>
        </w:rPr>
        <w:t>DRX</w:t>
      </w:r>
      <w:r w:rsidR="1CDE76AB" w:rsidRPr="3FE1A1FE">
        <w:rPr>
          <w:rFonts w:asciiTheme="minorHAnsi" w:eastAsiaTheme="minorEastAsia" w:hAnsiTheme="minorHAnsi" w:cstheme="minorBidi"/>
        </w:rPr>
        <w:t>,</w:t>
      </w:r>
      <w:r w:rsidR="154B9A2B" w:rsidRPr="3FE1A1FE">
        <w:rPr>
          <w:rFonts w:asciiTheme="minorHAnsi" w:eastAsiaTheme="minorEastAsia" w:hAnsiTheme="minorHAnsi" w:cstheme="minorBidi"/>
        </w:rPr>
        <w:t xml:space="preserve"> </w:t>
      </w:r>
      <w:r w:rsidR="1FAE8B1A" w:rsidRPr="3FE1A1FE">
        <w:rPr>
          <w:rFonts w:asciiTheme="minorHAnsi" w:eastAsiaTheme="minorEastAsia" w:hAnsiTheme="minorHAnsi" w:cstheme="minorBidi"/>
        </w:rPr>
        <w:t xml:space="preserve">but </w:t>
      </w:r>
      <w:r w:rsidR="1CDE76AB" w:rsidRPr="3FE1A1FE">
        <w:rPr>
          <w:rFonts w:asciiTheme="minorHAnsi" w:eastAsiaTheme="minorEastAsia" w:hAnsiTheme="minorHAnsi" w:cstheme="minorBidi"/>
        </w:rPr>
        <w:t>it</w:t>
      </w:r>
      <w:r w:rsidR="1FAE8B1A" w:rsidRPr="3FE1A1FE">
        <w:rPr>
          <w:rFonts w:asciiTheme="minorHAnsi" w:eastAsiaTheme="minorEastAsia" w:hAnsiTheme="minorHAnsi" w:cstheme="minorBidi"/>
        </w:rPr>
        <w:t xml:space="preserve"> is targeted to support</w:t>
      </w:r>
      <w:r w:rsidR="72363CE4" w:rsidRPr="3FE1A1FE">
        <w:rPr>
          <w:rFonts w:asciiTheme="minorHAnsi" w:eastAsiaTheme="minorEastAsia" w:hAnsiTheme="minorHAnsi" w:cstheme="minorBidi"/>
        </w:rPr>
        <w:t xml:space="preserve"> sidelink</w:t>
      </w:r>
      <w:r w:rsidR="1FAE8B1A" w:rsidRPr="3FE1A1FE">
        <w:rPr>
          <w:rFonts w:asciiTheme="minorHAnsi" w:eastAsiaTheme="minorEastAsia" w:hAnsiTheme="minorHAnsi" w:cstheme="minorBidi"/>
        </w:rPr>
        <w:t xml:space="preserve"> communication for data traffic of the targeted services</w:t>
      </w:r>
      <w:r w:rsidR="3142F8D4" w:rsidRPr="3FE1A1FE">
        <w:rPr>
          <w:rFonts w:asciiTheme="minorHAnsi" w:eastAsiaTheme="minorEastAsia" w:hAnsiTheme="minorHAnsi" w:cstheme="minorBidi"/>
        </w:rPr>
        <w:t xml:space="preserve">. </w:t>
      </w:r>
      <w:r w:rsidR="1FAE8B1A" w:rsidRPr="3FE1A1FE">
        <w:rPr>
          <w:rFonts w:asciiTheme="minorHAnsi" w:eastAsiaTheme="minorEastAsia" w:hAnsiTheme="minorHAnsi" w:cstheme="minorBidi"/>
        </w:rPr>
        <w:t xml:space="preserve">Therefore, similar DRX mechanism </w:t>
      </w:r>
      <w:r w:rsidR="3BC50160" w:rsidRPr="3FE1A1FE">
        <w:rPr>
          <w:rFonts w:asciiTheme="minorHAnsi" w:eastAsiaTheme="minorEastAsia" w:hAnsiTheme="minorHAnsi" w:cstheme="minorBidi"/>
        </w:rPr>
        <w:t>compose</w:t>
      </w:r>
      <w:r w:rsidR="23391BDC" w:rsidRPr="3FE1A1FE">
        <w:rPr>
          <w:rFonts w:asciiTheme="minorHAnsi" w:eastAsiaTheme="minorEastAsia" w:hAnsiTheme="minorHAnsi" w:cstheme="minorBidi"/>
        </w:rPr>
        <w:t>d</w:t>
      </w:r>
      <w:r w:rsidR="3BC50160" w:rsidRPr="3FE1A1FE">
        <w:rPr>
          <w:rFonts w:asciiTheme="minorHAnsi" w:eastAsiaTheme="minorEastAsia" w:hAnsiTheme="minorHAnsi" w:cstheme="minorBidi"/>
        </w:rPr>
        <w:t xml:space="preserve"> </w:t>
      </w:r>
      <w:r w:rsidR="1FAE8B1A" w:rsidRPr="3FE1A1FE">
        <w:rPr>
          <w:rFonts w:asciiTheme="minorHAnsi" w:eastAsiaTheme="minorEastAsia" w:hAnsiTheme="minorHAnsi" w:cstheme="minorBidi"/>
        </w:rPr>
        <w:t>of DRX timers such as On-duration timer, inactivity timer, HARQ RRT timer and/or HARQ retransmission timers are also applied for SL DRX</w:t>
      </w:r>
      <w:r w:rsidR="69C5CAFF" w:rsidRPr="3FE1A1FE">
        <w:rPr>
          <w:rFonts w:asciiTheme="minorHAnsi" w:eastAsiaTheme="minorEastAsia" w:hAnsiTheme="minorHAnsi" w:cstheme="minorBidi"/>
        </w:rPr>
        <w:t>.</w:t>
      </w:r>
      <w:r w:rsidR="6A017E47" w:rsidRPr="3FE1A1FE">
        <w:rPr>
          <w:rFonts w:asciiTheme="minorHAnsi" w:eastAsiaTheme="minorEastAsia" w:hAnsiTheme="minorHAnsi" w:cstheme="minorBidi"/>
        </w:rPr>
        <w:t xml:space="preserve"> </w:t>
      </w:r>
    </w:p>
    <w:p w14:paraId="07B90D43" w14:textId="5E11241C" w:rsidR="001A7409" w:rsidRPr="005B5012" w:rsidRDefault="100FA2B8" w:rsidP="3FE1A1FE">
      <w:pPr>
        <w:tabs>
          <w:tab w:val="left" w:pos="1134"/>
        </w:tabs>
        <w:rPr>
          <w:rFonts w:asciiTheme="minorHAnsi" w:eastAsiaTheme="minorEastAsia" w:hAnsiTheme="minorHAnsi" w:cstheme="minorBidi"/>
          <w:b/>
          <w:bCs/>
        </w:rPr>
      </w:pPr>
      <w:r w:rsidRPr="3FE1A1FE">
        <w:rPr>
          <w:rFonts w:asciiTheme="minorHAnsi" w:eastAsiaTheme="minorEastAsia" w:hAnsiTheme="minorHAnsi" w:cstheme="minorBidi"/>
          <w:b/>
          <w:bCs/>
        </w:rPr>
        <w:t xml:space="preserve">Observation </w:t>
      </w:r>
      <w:r w:rsidR="007E7D57">
        <w:rPr>
          <w:rFonts w:asciiTheme="minorHAnsi" w:eastAsiaTheme="minorEastAsia" w:hAnsiTheme="minorHAnsi" w:cstheme="minorBidi"/>
          <w:b/>
          <w:bCs/>
        </w:rPr>
        <w:t>3</w:t>
      </w:r>
      <w:r w:rsidRPr="3FE1A1FE">
        <w:rPr>
          <w:rFonts w:asciiTheme="minorHAnsi" w:eastAsiaTheme="minorEastAsia" w:hAnsiTheme="minorHAnsi" w:cstheme="minorBidi"/>
          <w:b/>
          <w:bCs/>
        </w:rPr>
        <w:t>: To save battery it would be useful if the transmitting</w:t>
      </w:r>
      <w:r w:rsidR="3E4D782F" w:rsidRPr="3FE1A1FE">
        <w:rPr>
          <w:rFonts w:asciiTheme="minorHAnsi" w:eastAsiaTheme="minorEastAsia" w:hAnsiTheme="minorHAnsi" w:cstheme="minorBidi"/>
          <w:b/>
          <w:bCs/>
        </w:rPr>
        <w:t xml:space="preserve"> </w:t>
      </w:r>
      <w:r w:rsidR="597CDA83" w:rsidRPr="3FE1A1FE">
        <w:rPr>
          <w:rFonts w:asciiTheme="minorHAnsi" w:eastAsiaTheme="minorEastAsia" w:hAnsiTheme="minorHAnsi" w:cstheme="minorBidi"/>
          <w:b/>
          <w:bCs/>
        </w:rPr>
        <w:t>UE</w:t>
      </w:r>
      <w:r w:rsidRPr="3FE1A1FE">
        <w:rPr>
          <w:rFonts w:asciiTheme="minorHAnsi" w:eastAsiaTheme="minorEastAsia" w:hAnsiTheme="minorHAnsi" w:cstheme="minorBidi"/>
          <w:b/>
          <w:bCs/>
        </w:rPr>
        <w:t xml:space="preserve"> </w:t>
      </w:r>
      <w:r w:rsidR="3627D505" w:rsidRPr="3FE1A1FE">
        <w:rPr>
          <w:rFonts w:asciiTheme="minorHAnsi" w:eastAsiaTheme="minorEastAsia" w:hAnsiTheme="minorHAnsi" w:cstheme="minorBidi"/>
          <w:b/>
          <w:bCs/>
        </w:rPr>
        <w:t>knew</w:t>
      </w:r>
      <w:r w:rsidRPr="3FE1A1FE">
        <w:rPr>
          <w:rFonts w:asciiTheme="minorHAnsi" w:eastAsiaTheme="minorEastAsia" w:hAnsiTheme="minorHAnsi" w:cstheme="minorBidi"/>
          <w:b/>
          <w:bCs/>
        </w:rPr>
        <w:t xml:space="preserve"> when the other </w:t>
      </w:r>
      <w:r w:rsidR="79389274" w:rsidRPr="3FE1A1FE">
        <w:rPr>
          <w:rFonts w:asciiTheme="minorHAnsi" w:eastAsiaTheme="minorEastAsia" w:hAnsiTheme="minorHAnsi" w:cstheme="minorBidi"/>
          <w:b/>
          <w:bCs/>
        </w:rPr>
        <w:t>UE</w:t>
      </w:r>
      <w:r w:rsidRPr="3FE1A1FE">
        <w:rPr>
          <w:rFonts w:asciiTheme="minorHAnsi" w:eastAsiaTheme="minorEastAsia" w:hAnsiTheme="minorHAnsi" w:cstheme="minorBidi"/>
          <w:b/>
          <w:bCs/>
        </w:rPr>
        <w:t xml:space="preserve"> is listening to the positioning</w:t>
      </w:r>
      <w:r w:rsidR="6F43D682" w:rsidRPr="3FE1A1FE">
        <w:rPr>
          <w:rFonts w:asciiTheme="minorHAnsi" w:eastAsiaTheme="minorEastAsia" w:hAnsiTheme="minorHAnsi" w:cstheme="minorBidi"/>
          <w:b/>
          <w:bCs/>
        </w:rPr>
        <w:t xml:space="preserve"> reference signal</w:t>
      </w:r>
      <w:r w:rsidRPr="3FE1A1FE">
        <w:rPr>
          <w:rFonts w:asciiTheme="minorHAnsi" w:eastAsiaTheme="minorEastAsia" w:hAnsiTheme="minorHAnsi" w:cstheme="minorBidi"/>
          <w:b/>
          <w:bCs/>
        </w:rPr>
        <w:t>.</w:t>
      </w:r>
    </w:p>
    <w:p w14:paraId="264808B9" w14:textId="5745F4DA" w:rsidR="7E171B54" w:rsidRDefault="7E171B54" w:rsidP="3FE1A1FE">
      <w:pPr>
        <w:tabs>
          <w:tab w:val="left" w:pos="1134"/>
        </w:tabs>
        <w:rPr>
          <w:rFonts w:asciiTheme="minorHAnsi" w:eastAsiaTheme="minorEastAsia" w:hAnsiTheme="minorHAnsi" w:cstheme="minorBidi"/>
        </w:rPr>
      </w:pPr>
      <w:r w:rsidRPr="3FE1A1FE">
        <w:rPr>
          <w:rFonts w:asciiTheme="minorHAnsi" w:eastAsiaTheme="minorEastAsia" w:hAnsiTheme="minorHAnsi" w:cstheme="minorBidi"/>
        </w:rPr>
        <w:t xml:space="preserve">The configuration of SL DRX for </w:t>
      </w:r>
      <w:r w:rsidR="6A24EBEE" w:rsidRPr="3FE1A1FE">
        <w:rPr>
          <w:rFonts w:asciiTheme="minorHAnsi" w:eastAsiaTheme="minorEastAsia" w:hAnsiTheme="minorHAnsi" w:cstheme="minorBidi"/>
        </w:rPr>
        <w:t xml:space="preserve">SL </w:t>
      </w:r>
      <w:r w:rsidRPr="3FE1A1FE">
        <w:rPr>
          <w:rFonts w:asciiTheme="minorHAnsi" w:eastAsiaTheme="minorEastAsia" w:hAnsiTheme="minorHAnsi" w:cstheme="minorBidi"/>
        </w:rPr>
        <w:t xml:space="preserve">positioning </w:t>
      </w:r>
      <w:r w:rsidR="354A7080" w:rsidRPr="3FE1A1FE">
        <w:rPr>
          <w:rFonts w:asciiTheme="minorHAnsi" w:eastAsiaTheme="minorEastAsia" w:hAnsiTheme="minorHAnsi" w:cstheme="minorBidi"/>
        </w:rPr>
        <w:t xml:space="preserve">scenarios </w:t>
      </w:r>
      <w:r w:rsidR="4556E932" w:rsidRPr="3FE1A1FE">
        <w:rPr>
          <w:rFonts w:asciiTheme="minorHAnsi" w:eastAsiaTheme="minorEastAsia" w:hAnsiTheme="minorHAnsi" w:cstheme="minorBidi"/>
        </w:rPr>
        <w:t>raises some questions</w:t>
      </w:r>
      <w:r w:rsidRPr="3FE1A1FE">
        <w:rPr>
          <w:rFonts w:asciiTheme="minorHAnsi" w:eastAsiaTheme="minorEastAsia" w:hAnsiTheme="minorHAnsi" w:cstheme="minorBidi"/>
        </w:rPr>
        <w:t xml:space="preserve">. The configuration of DRX is normally done per </w:t>
      </w:r>
      <w:r w:rsidR="0545FA07" w:rsidRPr="3FE1A1FE">
        <w:rPr>
          <w:rFonts w:asciiTheme="minorHAnsi" w:eastAsiaTheme="minorEastAsia" w:hAnsiTheme="minorHAnsi" w:cstheme="minorBidi"/>
        </w:rPr>
        <w:t>UE, but in the case of SL positioning</w:t>
      </w:r>
      <w:r w:rsidR="48BC99EA" w:rsidRPr="3FE1A1FE">
        <w:rPr>
          <w:rFonts w:asciiTheme="minorHAnsi" w:eastAsiaTheme="minorEastAsia" w:hAnsiTheme="minorHAnsi" w:cstheme="minorBidi"/>
        </w:rPr>
        <w:t xml:space="preserve"> SL-DRX</w:t>
      </w:r>
      <w:r w:rsidR="0545FA07" w:rsidRPr="3FE1A1FE">
        <w:rPr>
          <w:rFonts w:asciiTheme="minorHAnsi" w:eastAsiaTheme="minorEastAsia" w:hAnsiTheme="minorHAnsi" w:cstheme="minorBidi"/>
        </w:rPr>
        <w:t xml:space="preserve"> </w:t>
      </w:r>
      <w:r w:rsidR="66D8535F" w:rsidRPr="3FE1A1FE">
        <w:rPr>
          <w:rFonts w:asciiTheme="minorHAnsi" w:eastAsiaTheme="minorEastAsia" w:hAnsiTheme="minorHAnsi" w:cstheme="minorBidi"/>
        </w:rPr>
        <w:t xml:space="preserve">would </w:t>
      </w:r>
      <w:r w:rsidR="6E832891" w:rsidRPr="3FE1A1FE">
        <w:rPr>
          <w:rFonts w:asciiTheme="minorHAnsi" w:eastAsiaTheme="minorEastAsia" w:hAnsiTheme="minorHAnsi" w:cstheme="minorBidi"/>
        </w:rPr>
        <w:t>create</w:t>
      </w:r>
      <w:r w:rsidR="66D8535F" w:rsidRPr="3FE1A1FE">
        <w:rPr>
          <w:rFonts w:asciiTheme="minorHAnsi" w:eastAsiaTheme="minorEastAsia" w:hAnsiTheme="minorHAnsi" w:cstheme="minorBidi"/>
        </w:rPr>
        <w:t xml:space="preserve"> a depend</w:t>
      </w:r>
      <w:r w:rsidR="68E614F5" w:rsidRPr="3FE1A1FE">
        <w:rPr>
          <w:rFonts w:asciiTheme="minorHAnsi" w:eastAsiaTheme="minorEastAsia" w:hAnsiTheme="minorHAnsi" w:cstheme="minorBidi"/>
        </w:rPr>
        <w:t>e</w:t>
      </w:r>
      <w:r w:rsidR="66D8535F" w:rsidRPr="3FE1A1FE">
        <w:rPr>
          <w:rFonts w:asciiTheme="minorHAnsi" w:eastAsiaTheme="minorEastAsia" w:hAnsiTheme="minorHAnsi" w:cstheme="minorBidi"/>
        </w:rPr>
        <w:t xml:space="preserve">ncy between data communication and </w:t>
      </w:r>
      <w:r w:rsidR="4F2BD76A" w:rsidRPr="3FE1A1FE">
        <w:rPr>
          <w:rFonts w:asciiTheme="minorHAnsi" w:eastAsiaTheme="minorEastAsia" w:hAnsiTheme="minorHAnsi" w:cstheme="minorBidi"/>
        </w:rPr>
        <w:t>pos</w:t>
      </w:r>
      <w:r w:rsidR="6E5C060A" w:rsidRPr="3FE1A1FE">
        <w:rPr>
          <w:rFonts w:asciiTheme="minorHAnsi" w:eastAsiaTheme="minorEastAsia" w:hAnsiTheme="minorHAnsi" w:cstheme="minorBidi"/>
        </w:rPr>
        <w:t>itioning even though posit</w:t>
      </w:r>
      <w:r w:rsidR="3D66C9D2" w:rsidRPr="3FE1A1FE">
        <w:rPr>
          <w:rFonts w:asciiTheme="minorHAnsi" w:eastAsiaTheme="minorEastAsia" w:hAnsiTheme="minorHAnsi" w:cstheme="minorBidi"/>
        </w:rPr>
        <w:t>ioning and data communication do not necessarily take place at the same time</w:t>
      </w:r>
      <w:r w:rsidR="6E5C060A" w:rsidRPr="3FE1A1FE">
        <w:rPr>
          <w:rFonts w:asciiTheme="minorHAnsi" w:eastAsiaTheme="minorEastAsia" w:hAnsiTheme="minorHAnsi" w:cstheme="minorBidi"/>
        </w:rPr>
        <w:t>.</w:t>
      </w:r>
      <w:r w:rsidR="210087EF" w:rsidRPr="3FE1A1FE">
        <w:rPr>
          <w:rFonts w:asciiTheme="minorHAnsi" w:eastAsiaTheme="minorEastAsia" w:hAnsiTheme="minorHAnsi" w:cstheme="minorBidi"/>
        </w:rPr>
        <w:t xml:space="preserve"> Moreover, there can be separate resource pools, </w:t>
      </w:r>
      <w:proofErr w:type="gramStart"/>
      <w:r w:rsidR="210087EF" w:rsidRPr="3FE1A1FE">
        <w:rPr>
          <w:rFonts w:asciiTheme="minorHAnsi" w:eastAsiaTheme="minorEastAsia" w:hAnsiTheme="minorHAnsi" w:cstheme="minorBidi"/>
        </w:rPr>
        <w:t>i.e.</w:t>
      </w:r>
      <w:proofErr w:type="gramEnd"/>
      <w:r w:rsidR="210087EF" w:rsidRPr="3FE1A1FE">
        <w:rPr>
          <w:rFonts w:asciiTheme="minorHAnsi" w:eastAsiaTheme="minorEastAsia" w:hAnsiTheme="minorHAnsi" w:cstheme="minorBidi"/>
        </w:rPr>
        <w:t xml:space="preserve"> shared and dedicated resource pools</w:t>
      </w:r>
      <w:r w:rsidR="59830635" w:rsidRPr="3FE1A1FE">
        <w:rPr>
          <w:rFonts w:asciiTheme="minorHAnsi" w:eastAsiaTheme="minorEastAsia" w:hAnsiTheme="minorHAnsi" w:cstheme="minorBidi"/>
        </w:rPr>
        <w:t>, and a question arises how they c</w:t>
      </w:r>
      <w:r w:rsidR="7E84F30C" w:rsidRPr="3FE1A1FE">
        <w:rPr>
          <w:rFonts w:asciiTheme="minorHAnsi" w:eastAsiaTheme="minorEastAsia" w:hAnsiTheme="minorHAnsi" w:cstheme="minorBidi"/>
        </w:rPr>
        <w:t>ould</w:t>
      </w:r>
      <w:r w:rsidR="59830635" w:rsidRPr="3FE1A1FE">
        <w:rPr>
          <w:rFonts w:asciiTheme="minorHAnsi" w:eastAsiaTheme="minorEastAsia" w:hAnsiTheme="minorHAnsi" w:cstheme="minorBidi"/>
        </w:rPr>
        <w:t xml:space="preserve"> be operated in a power efficient manner</w:t>
      </w:r>
      <w:r w:rsidR="210087EF" w:rsidRPr="3FE1A1FE">
        <w:rPr>
          <w:rFonts w:asciiTheme="minorHAnsi" w:eastAsiaTheme="minorEastAsia" w:hAnsiTheme="minorHAnsi" w:cstheme="minorBidi"/>
        </w:rPr>
        <w:t>.</w:t>
      </w:r>
      <w:r w:rsidR="6E5C060A" w:rsidRPr="3FE1A1FE">
        <w:rPr>
          <w:rFonts w:asciiTheme="minorHAnsi" w:eastAsiaTheme="minorEastAsia" w:hAnsiTheme="minorHAnsi" w:cstheme="minorBidi"/>
        </w:rPr>
        <w:t xml:space="preserve"> </w:t>
      </w:r>
      <w:r w:rsidR="41704D37" w:rsidRPr="3FE1A1FE">
        <w:rPr>
          <w:rFonts w:asciiTheme="minorHAnsi" w:eastAsiaTheme="minorEastAsia" w:hAnsiTheme="minorHAnsi" w:cstheme="minorBidi"/>
        </w:rPr>
        <w:t xml:space="preserve">It means that </w:t>
      </w:r>
      <w:proofErr w:type="gramStart"/>
      <w:r w:rsidR="41704D37" w:rsidRPr="3FE1A1FE">
        <w:rPr>
          <w:rFonts w:asciiTheme="minorHAnsi" w:eastAsiaTheme="minorEastAsia" w:hAnsiTheme="minorHAnsi" w:cstheme="minorBidi"/>
        </w:rPr>
        <w:t>either</w:t>
      </w:r>
      <w:proofErr w:type="gramEnd"/>
      <w:r w:rsidR="41704D37" w:rsidRPr="3FE1A1FE">
        <w:rPr>
          <w:rFonts w:asciiTheme="minorHAnsi" w:eastAsiaTheme="minorEastAsia" w:hAnsiTheme="minorHAnsi" w:cstheme="minorBidi"/>
        </w:rPr>
        <w:t xml:space="preserve"> </w:t>
      </w:r>
    </w:p>
    <w:p w14:paraId="6DB7BF5F" w14:textId="711D41D7" w:rsidR="41704D37" w:rsidRDefault="41704D37" w:rsidP="3FE1A1FE">
      <w:pPr>
        <w:pStyle w:val="ListParagraph"/>
        <w:numPr>
          <w:ilvl w:val="0"/>
          <w:numId w:val="2"/>
        </w:numPr>
        <w:tabs>
          <w:tab w:val="left" w:pos="1134"/>
        </w:tabs>
        <w:rPr>
          <w:rFonts w:asciiTheme="minorHAnsi" w:eastAsiaTheme="minorEastAsia" w:hAnsiTheme="minorHAnsi" w:cstheme="minorBidi"/>
          <w:sz w:val="20"/>
          <w:szCs w:val="20"/>
        </w:rPr>
      </w:pPr>
      <w:r w:rsidRPr="3FE1A1FE">
        <w:rPr>
          <w:rFonts w:asciiTheme="minorHAnsi" w:eastAsiaTheme="minorEastAsia" w:hAnsiTheme="minorHAnsi" w:cstheme="minorBidi"/>
          <w:sz w:val="20"/>
          <w:szCs w:val="20"/>
        </w:rPr>
        <w:t>multiple DR</w:t>
      </w:r>
      <w:r w:rsidR="21B4F3AA" w:rsidRPr="3FE1A1FE">
        <w:rPr>
          <w:rFonts w:asciiTheme="minorHAnsi" w:eastAsiaTheme="minorEastAsia" w:hAnsiTheme="minorHAnsi" w:cstheme="minorBidi"/>
          <w:sz w:val="20"/>
          <w:szCs w:val="20"/>
        </w:rPr>
        <w:t>X</w:t>
      </w:r>
      <w:r w:rsidR="008818B6" w:rsidRPr="3FE1A1FE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r w:rsidRPr="3FE1A1FE">
        <w:rPr>
          <w:rFonts w:asciiTheme="minorHAnsi" w:eastAsiaTheme="minorEastAsia" w:hAnsiTheme="minorHAnsi" w:cstheme="minorBidi"/>
          <w:sz w:val="20"/>
          <w:szCs w:val="20"/>
        </w:rPr>
        <w:t>machines need</w:t>
      </w:r>
      <w:r w:rsidR="772D0E11" w:rsidRPr="3FE1A1FE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r w:rsidRPr="3FE1A1FE">
        <w:rPr>
          <w:rFonts w:asciiTheme="minorHAnsi" w:eastAsiaTheme="minorEastAsia" w:hAnsiTheme="minorHAnsi" w:cstheme="minorBidi"/>
          <w:sz w:val="20"/>
          <w:szCs w:val="20"/>
        </w:rPr>
        <w:t>to be configured per UE</w:t>
      </w:r>
      <w:r w:rsidR="782E6B14" w:rsidRPr="3FE1A1FE">
        <w:rPr>
          <w:rFonts w:asciiTheme="minorHAnsi" w:eastAsiaTheme="minorEastAsia" w:hAnsiTheme="minorHAnsi" w:cstheme="minorBidi"/>
          <w:sz w:val="20"/>
          <w:szCs w:val="20"/>
        </w:rPr>
        <w:t xml:space="preserve"> for separate resource pools and </w:t>
      </w:r>
      <w:r w:rsidR="28FA250B" w:rsidRPr="3FE1A1FE">
        <w:rPr>
          <w:rFonts w:asciiTheme="minorHAnsi" w:eastAsiaTheme="minorEastAsia" w:hAnsiTheme="minorHAnsi" w:cstheme="minorBidi"/>
          <w:sz w:val="20"/>
          <w:szCs w:val="20"/>
        </w:rPr>
        <w:t xml:space="preserve">separately for </w:t>
      </w:r>
      <w:r w:rsidR="782E6B14" w:rsidRPr="3FE1A1FE">
        <w:rPr>
          <w:rFonts w:asciiTheme="minorHAnsi" w:eastAsiaTheme="minorEastAsia" w:hAnsiTheme="minorHAnsi" w:cstheme="minorBidi"/>
          <w:sz w:val="20"/>
          <w:szCs w:val="20"/>
        </w:rPr>
        <w:t>data communication</w:t>
      </w:r>
      <w:r w:rsidR="1A477AE5" w:rsidRPr="3FE1A1FE">
        <w:rPr>
          <w:rFonts w:asciiTheme="minorHAnsi" w:eastAsiaTheme="minorEastAsia" w:hAnsiTheme="minorHAnsi" w:cstheme="minorBidi"/>
          <w:sz w:val="20"/>
          <w:szCs w:val="20"/>
        </w:rPr>
        <w:t xml:space="preserve"> and positioning</w:t>
      </w:r>
      <w:r w:rsidR="44F91684" w:rsidRPr="3FE1A1FE">
        <w:rPr>
          <w:rFonts w:asciiTheme="minorHAnsi" w:eastAsiaTheme="minorEastAsia" w:hAnsiTheme="minorHAnsi" w:cstheme="minorBidi"/>
          <w:sz w:val="20"/>
          <w:szCs w:val="20"/>
        </w:rPr>
        <w:t>,</w:t>
      </w:r>
      <w:r w:rsidR="782E6B14" w:rsidRPr="3FE1A1FE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r w:rsidRPr="3FE1A1FE">
        <w:rPr>
          <w:rFonts w:asciiTheme="minorHAnsi" w:eastAsiaTheme="minorEastAsia" w:hAnsiTheme="minorHAnsi" w:cstheme="minorBidi"/>
          <w:sz w:val="20"/>
          <w:szCs w:val="20"/>
        </w:rPr>
        <w:t xml:space="preserve">or </w:t>
      </w:r>
    </w:p>
    <w:p w14:paraId="469E202A" w14:textId="6E0D180B" w:rsidR="41704D37" w:rsidRDefault="41704D37" w:rsidP="3FE1A1FE">
      <w:pPr>
        <w:pStyle w:val="ListParagraph"/>
        <w:numPr>
          <w:ilvl w:val="0"/>
          <w:numId w:val="2"/>
        </w:numPr>
        <w:tabs>
          <w:tab w:val="left" w:pos="1134"/>
        </w:tabs>
        <w:rPr>
          <w:rFonts w:asciiTheme="minorHAnsi" w:eastAsiaTheme="minorEastAsia" w:hAnsiTheme="minorHAnsi" w:cstheme="minorBidi"/>
          <w:sz w:val="20"/>
          <w:szCs w:val="20"/>
        </w:rPr>
      </w:pPr>
      <w:r w:rsidRPr="3FE1A1FE">
        <w:rPr>
          <w:rFonts w:asciiTheme="minorHAnsi" w:eastAsiaTheme="minorEastAsia" w:hAnsiTheme="minorHAnsi" w:cstheme="minorBidi"/>
          <w:sz w:val="20"/>
          <w:szCs w:val="20"/>
        </w:rPr>
        <w:lastRenderedPageBreak/>
        <w:t>all resource pools</w:t>
      </w:r>
      <w:r w:rsidR="40C11287" w:rsidRPr="3FE1A1FE">
        <w:rPr>
          <w:rFonts w:asciiTheme="minorHAnsi" w:eastAsiaTheme="minorEastAsia" w:hAnsiTheme="minorHAnsi" w:cstheme="minorBidi"/>
          <w:sz w:val="20"/>
          <w:szCs w:val="20"/>
        </w:rPr>
        <w:t xml:space="preserve"> and use cases</w:t>
      </w:r>
      <w:r w:rsidRPr="3FE1A1FE">
        <w:rPr>
          <w:rFonts w:asciiTheme="minorHAnsi" w:eastAsiaTheme="minorEastAsia" w:hAnsiTheme="minorHAnsi" w:cstheme="minorBidi"/>
          <w:sz w:val="20"/>
          <w:szCs w:val="20"/>
        </w:rPr>
        <w:t xml:space="preserve"> need to make use of the same DRX machine that </w:t>
      </w:r>
      <w:r w:rsidR="61404046" w:rsidRPr="3FE1A1FE">
        <w:rPr>
          <w:rFonts w:asciiTheme="minorHAnsi" w:eastAsiaTheme="minorEastAsia" w:hAnsiTheme="minorHAnsi" w:cstheme="minorBidi"/>
          <w:sz w:val="20"/>
          <w:szCs w:val="20"/>
        </w:rPr>
        <w:t>was</w:t>
      </w:r>
      <w:r w:rsidRPr="3FE1A1FE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r w:rsidR="661BE0F7" w:rsidRPr="3FE1A1FE">
        <w:rPr>
          <w:rFonts w:asciiTheme="minorHAnsi" w:eastAsiaTheme="minorEastAsia" w:hAnsiTheme="minorHAnsi" w:cstheme="minorBidi"/>
          <w:sz w:val="20"/>
          <w:szCs w:val="20"/>
        </w:rPr>
        <w:t xml:space="preserve">originally </w:t>
      </w:r>
      <w:r w:rsidRPr="3FE1A1FE">
        <w:rPr>
          <w:rFonts w:asciiTheme="minorHAnsi" w:eastAsiaTheme="minorEastAsia" w:hAnsiTheme="minorHAnsi" w:cstheme="minorBidi"/>
          <w:sz w:val="20"/>
          <w:szCs w:val="20"/>
        </w:rPr>
        <w:t>intended for data communication use</w:t>
      </w:r>
      <w:r w:rsidR="3B58B3CB" w:rsidRPr="3FE1A1FE">
        <w:rPr>
          <w:rFonts w:asciiTheme="minorHAnsi" w:eastAsiaTheme="minorEastAsia" w:hAnsiTheme="minorHAnsi" w:cstheme="minorBidi"/>
          <w:sz w:val="20"/>
          <w:szCs w:val="20"/>
        </w:rPr>
        <w:t xml:space="preserve"> cases</w:t>
      </w:r>
      <w:r w:rsidR="20783399" w:rsidRPr="3FE1A1FE">
        <w:rPr>
          <w:rFonts w:asciiTheme="minorHAnsi" w:eastAsiaTheme="minorEastAsia" w:hAnsiTheme="minorHAnsi" w:cstheme="minorBidi"/>
          <w:sz w:val="20"/>
          <w:szCs w:val="20"/>
        </w:rPr>
        <w:t xml:space="preserve"> only</w:t>
      </w:r>
      <w:r w:rsidRPr="3FE1A1FE">
        <w:rPr>
          <w:rFonts w:asciiTheme="minorHAnsi" w:eastAsiaTheme="minorEastAsia" w:hAnsiTheme="minorHAnsi" w:cstheme="minorBidi"/>
          <w:sz w:val="20"/>
          <w:szCs w:val="20"/>
        </w:rPr>
        <w:t xml:space="preserve">. </w:t>
      </w:r>
    </w:p>
    <w:p w14:paraId="36EBED95" w14:textId="163EE31F" w:rsidR="41704D37" w:rsidRDefault="41704D37" w:rsidP="3FE1A1FE">
      <w:pPr>
        <w:tabs>
          <w:tab w:val="left" w:pos="1134"/>
        </w:tabs>
        <w:rPr>
          <w:rFonts w:asciiTheme="minorHAnsi" w:eastAsiaTheme="minorEastAsia" w:hAnsiTheme="minorHAnsi" w:cstheme="minorBidi"/>
        </w:rPr>
      </w:pPr>
      <w:r w:rsidRPr="3FE1A1FE">
        <w:rPr>
          <w:rFonts w:asciiTheme="minorHAnsi" w:eastAsiaTheme="minorEastAsia" w:hAnsiTheme="minorHAnsi" w:cstheme="minorBidi"/>
        </w:rPr>
        <w:t>It i</w:t>
      </w:r>
      <w:r w:rsidR="4563A013" w:rsidRPr="3FE1A1FE">
        <w:rPr>
          <w:rFonts w:asciiTheme="minorHAnsi" w:eastAsiaTheme="minorEastAsia" w:hAnsiTheme="minorHAnsi" w:cstheme="minorBidi"/>
        </w:rPr>
        <w:t xml:space="preserve">s also </w:t>
      </w:r>
      <w:r w:rsidR="604B35CB" w:rsidRPr="3FE1A1FE">
        <w:rPr>
          <w:rFonts w:asciiTheme="minorHAnsi" w:eastAsiaTheme="minorEastAsia" w:hAnsiTheme="minorHAnsi" w:cstheme="minorBidi"/>
        </w:rPr>
        <w:t>not obvious</w:t>
      </w:r>
      <w:r w:rsidR="4563A013" w:rsidRPr="3FE1A1FE">
        <w:rPr>
          <w:rFonts w:asciiTheme="minorHAnsi" w:eastAsiaTheme="minorEastAsia" w:hAnsiTheme="minorHAnsi" w:cstheme="minorBidi"/>
        </w:rPr>
        <w:t xml:space="preserve"> if a </w:t>
      </w:r>
      <w:r w:rsidR="0019F50D" w:rsidRPr="3FE1A1FE">
        <w:rPr>
          <w:rFonts w:asciiTheme="minorHAnsi" w:eastAsiaTheme="minorEastAsia" w:hAnsiTheme="minorHAnsi" w:cstheme="minorBidi"/>
        </w:rPr>
        <w:t xml:space="preserve">complex </w:t>
      </w:r>
      <w:r w:rsidR="4563A013" w:rsidRPr="3FE1A1FE">
        <w:rPr>
          <w:rFonts w:asciiTheme="minorHAnsi" w:eastAsiaTheme="minorEastAsia" w:hAnsiTheme="minorHAnsi" w:cstheme="minorBidi"/>
        </w:rPr>
        <w:t xml:space="preserve">DRX machine with </w:t>
      </w:r>
      <w:r w:rsidR="4E178F61" w:rsidRPr="3FE1A1FE">
        <w:rPr>
          <w:rFonts w:asciiTheme="minorHAnsi" w:eastAsiaTheme="minorEastAsia" w:hAnsiTheme="minorHAnsi" w:cstheme="minorBidi"/>
        </w:rPr>
        <w:t xml:space="preserve">multiple </w:t>
      </w:r>
      <w:r w:rsidR="4563A013" w:rsidRPr="3FE1A1FE">
        <w:rPr>
          <w:rFonts w:asciiTheme="minorHAnsi" w:eastAsiaTheme="minorEastAsia" w:hAnsiTheme="minorHAnsi" w:cstheme="minorBidi"/>
        </w:rPr>
        <w:t xml:space="preserve">timers </w:t>
      </w:r>
      <w:r w:rsidR="1BC22023" w:rsidRPr="3FE1A1FE">
        <w:rPr>
          <w:rFonts w:asciiTheme="minorHAnsi" w:eastAsiaTheme="minorEastAsia" w:hAnsiTheme="minorHAnsi" w:cstheme="minorBidi"/>
        </w:rPr>
        <w:t xml:space="preserve">is needed for </w:t>
      </w:r>
      <w:r w:rsidR="5AE2B368" w:rsidRPr="3FE1A1FE">
        <w:rPr>
          <w:rFonts w:asciiTheme="minorHAnsi" w:eastAsiaTheme="minorEastAsia" w:hAnsiTheme="minorHAnsi" w:cstheme="minorBidi"/>
        </w:rPr>
        <w:t xml:space="preserve">power efficient </w:t>
      </w:r>
      <w:r w:rsidR="4CEBB79D" w:rsidRPr="3FE1A1FE">
        <w:rPr>
          <w:rFonts w:asciiTheme="minorHAnsi" w:eastAsiaTheme="minorEastAsia" w:hAnsiTheme="minorHAnsi" w:cstheme="minorBidi"/>
        </w:rPr>
        <w:t xml:space="preserve">reception of </w:t>
      </w:r>
      <w:r w:rsidR="1BC22023" w:rsidRPr="3FE1A1FE">
        <w:rPr>
          <w:rFonts w:asciiTheme="minorHAnsi" w:eastAsiaTheme="minorEastAsia" w:hAnsiTheme="minorHAnsi" w:cstheme="minorBidi"/>
        </w:rPr>
        <w:t>positioning</w:t>
      </w:r>
      <w:r w:rsidR="3CACE47E" w:rsidRPr="3FE1A1FE">
        <w:rPr>
          <w:rFonts w:asciiTheme="minorHAnsi" w:eastAsiaTheme="minorEastAsia" w:hAnsiTheme="minorHAnsi" w:cstheme="minorBidi"/>
        </w:rPr>
        <w:t xml:space="preserve"> </w:t>
      </w:r>
      <w:r w:rsidR="20218E4F" w:rsidRPr="3FE1A1FE">
        <w:rPr>
          <w:rFonts w:asciiTheme="minorHAnsi" w:eastAsiaTheme="minorEastAsia" w:hAnsiTheme="minorHAnsi" w:cstheme="minorBidi"/>
        </w:rPr>
        <w:t>reference signals or</w:t>
      </w:r>
      <w:r w:rsidR="471B6311" w:rsidRPr="3FE1A1FE">
        <w:rPr>
          <w:rFonts w:asciiTheme="minorHAnsi" w:eastAsiaTheme="minorEastAsia" w:hAnsiTheme="minorHAnsi" w:cstheme="minorBidi"/>
        </w:rPr>
        <w:t xml:space="preserve"> if something simpler is sufficient</w:t>
      </w:r>
      <w:r w:rsidR="1BC22023" w:rsidRPr="3FE1A1FE">
        <w:rPr>
          <w:rFonts w:asciiTheme="minorHAnsi" w:eastAsiaTheme="minorEastAsia" w:hAnsiTheme="minorHAnsi" w:cstheme="minorBidi"/>
        </w:rPr>
        <w:t>. It is there</w:t>
      </w:r>
      <w:r w:rsidR="1005A024" w:rsidRPr="3FE1A1FE">
        <w:rPr>
          <w:rFonts w:asciiTheme="minorHAnsi" w:eastAsiaTheme="minorEastAsia" w:hAnsiTheme="minorHAnsi" w:cstheme="minorBidi"/>
        </w:rPr>
        <w:t>fore proposed to add a configurable parameter to each resource pool to indicate when the receiving UE needs to listen to the positioning refere</w:t>
      </w:r>
      <w:r w:rsidR="5421DCC0" w:rsidRPr="3FE1A1FE">
        <w:rPr>
          <w:rFonts w:asciiTheme="minorHAnsi" w:eastAsiaTheme="minorEastAsia" w:hAnsiTheme="minorHAnsi" w:cstheme="minorBidi"/>
        </w:rPr>
        <w:t>nce signal.</w:t>
      </w:r>
      <w:r w:rsidR="4563A013" w:rsidRPr="3FE1A1FE">
        <w:rPr>
          <w:rFonts w:asciiTheme="minorHAnsi" w:eastAsiaTheme="minorEastAsia" w:hAnsiTheme="minorHAnsi" w:cstheme="minorBidi"/>
        </w:rPr>
        <w:t xml:space="preserve"> </w:t>
      </w:r>
    </w:p>
    <w:p w14:paraId="5F6870A6" w14:textId="387EA376" w:rsidR="001A7409" w:rsidRPr="005B5012" w:rsidRDefault="100FA2B8" w:rsidP="3FE1A1FE">
      <w:pPr>
        <w:tabs>
          <w:tab w:val="left" w:pos="1134"/>
        </w:tabs>
        <w:rPr>
          <w:rFonts w:asciiTheme="minorHAnsi" w:eastAsiaTheme="minorEastAsia" w:hAnsiTheme="minorHAnsi" w:cstheme="minorBidi"/>
          <w:b/>
          <w:bCs/>
        </w:rPr>
      </w:pPr>
      <w:r w:rsidRPr="3FE1A1FE">
        <w:rPr>
          <w:rFonts w:asciiTheme="minorHAnsi" w:eastAsiaTheme="minorEastAsia" w:hAnsiTheme="minorHAnsi" w:cstheme="minorBidi"/>
          <w:b/>
          <w:bCs/>
        </w:rPr>
        <w:t xml:space="preserve">Proposal </w:t>
      </w:r>
      <w:r w:rsidR="007E7D57">
        <w:rPr>
          <w:rFonts w:asciiTheme="minorHAnsi" w:eastAsiaTheme="minorEastAsia" w:hAnsiTheme="minorHAnsi" w:cstheme="minorBidi"/>
          <w:b/>
          <w:bCs/>
        </w:rPr>
        <w:t>4</w:t>
      </w:r>
      <w:r w:rsidRPr="3FE1A1FE">
        <w:rPr>
          <w:rFonts w:asciiTheme="minorHAnsi" w:eastAsiaTheme="minorEastAsia" w:hAnsiTheme="minorHAnsi" w:cstheme="minorBidi"/>
          <w:b/>
          <w:bCs/>
        </w:rPr>
        <w:t xml:space="preserve">: </w:t>
      </w:r>
      <w:r w:rsidR="312B6288" w:rsidRPr="3FE1A1FE">
        <w:rPr>
          <w:rFonts w:asciiTheme="minorHAnsi" w:eastAsiaTheme="minorEastAsia" w:hAnsiTheme="minorHAnsi" w:cstheme="minorBidi"/>
          <w:b/>
          <w:bCs/>
        </w:rPr>
        <w:t>Each resource pool</w:t>
      </w:r>
      <w:r w:rsidR="095027EF" w:rsidRPr="3FE1A1FE">
        <w:rPr>
          <w:rFonts w:asciiTheme="minorHAnsi" w:eastAsiaTheme="minorEastAsia" w:hAnsiTheme="minorHAnsi" w:cstheme="minorBidi"/>
          <w:b/>
          <w:bCs/>
        </w:rPr>
        <w:t xml:space="preserve"> contains a </w:t>
      </w:r>
      <w:r w:rsidR="312B6288" w:rsidRPr="3FE1A1FE">
        <w:rPr>
          <w:rFonts w:asciiTheme="minorHAnsi" w:eastAsiaTheme="minorEastAsia" w:hAnsiTheme="minorHAnsi" w:cstheme="minorBidi"/>
          <w:b/>
          <w:bCs/>
        </w:rPr>
        <w:t>c</w:t>
      </w:r>
      <w:r w:rsidR="62172169" w:rsidRPr="3FE1A1FE">
        <w:rPr>
          <w:rFonts w:asciiTheme="minorHAnsi" w:eastAsiaTheme="minorEastAsia" w:hAnsiTheme="minorHAnsi" w:cstheme="minorBidi"/>
          <w:b/>
          <w:bCs/>
        </w:rPr>
        <w:t>onfigurable</w:t>
      </w:r>
      <w:r w:rsidR="312B6288" w:rsidRPr="3FE1A1FE">
        <w:rPr>
          <w:rFonts w:asciiTheme="minorHAnsi" w:eastAsiaTheme="minorEastAsia" w:hAnsiTheme="minorHAnsi" w:cstheme="minorBidi"/>
          <w:b/>
          <w:bCs/>
        </w:rPr>
        <w:t xml:space="preserve"> </w:t>
      </w:r>
      <w:r w:rsidR="4D68FB55" w:rsidRPr="3FE1A1FE">
        <w:rPr>
          <w:rFonts w:asciiTheme="minorHAnsi" w:eastAsiaTheme="minorEastAsia" w:hAnsiTheme="minorHAnsi" w:cstheme="minorBidi"/>
          <w:b/>
          <w:bCs/>
        </w:rPr>
        <w:t>“</w:t>
      </w:r>
      <w:r w:rsidR="312B6288" w:rsidRPr="3FE1A1FE">
        <w:rPr>
          <w:rFonts w:asciiTheme="minorHAnsi" w:eastAsiaTheme="minorEastAsia" w:hAnsiTheme="minorHAnsi" w:cstheme="minorBidi"/>
          <w:b/>
          <w:bCs/>
        </w:rPr>
        <w:t xml:space="preserve">RX </w:t>
      </w:r>
      <w:r w:rsidR="65D25209" w:rsidRPr="3FE1A1FE">
        <w:rPr>
          <w:rFonts w:asciiTheme="minorHAnsi" w:eastAsiaTheme="minorEastAsia" w:hAnsiTheme="minorHAnsi" w:cstheme="minorBidi"/>
          <w:b/>
          <w:bCs/>
        </w:rPr>
        <w:t>ON</w:t>
      </w:r>
      <w:r w:rsidR="48C54310" w:rsidRPr="3FE1A1FE">
        <w:rPr>
          <w:rFonts w:asciiTheme="minorHAnsi" w:eastAsiaTheme="minorEastAsia" w:hAnsiTheme="minorHAnsi" w:cstheme="minorBidi"/>
          <w:b/>
          <w:bCs/>
        </w:rPr>
        <w:t>”</w:t>
      </w:r>
      <w:r w:rsidR="312B6288" w:rsidRPr="3FE1A1FE">
        <w:rPr>
          <w:rFonts w:asciiTheme="minorHAnsi" w:eastAsiaTheme="minorEastAsia" w:hAnsiTheme="minorHAnsi" w:cstheme="minorBidi"/>
          <w:b/>
          <w:bCs/>
        </w:rPr>
        <w:t xml:space="preserve"> parameter</w:t>
      </w:r>
      <w:r w:rsidRPr="3FE1A1FE">
        <w:rPr>
          <w:rFonts w:asciiTheme="minorHAnsi" w:eastAsiaTheme="minorEastAsia" w:hAnsiTheme="minorHAnsi" w:cstheme="minorBidi"/>
          <w:b/>
          <w:bCs/>
        </w:rPr>
        <w:t>.</w:t>
      </w:r>
    </w:p>
    <w:p w14:paraId="21FBA673" w14:textId="33D4C646" w:rsidR="00997319" w:rsidRDefault="107E7812" w:rsidP="3FE1A1FE">
      <w:pPr>
        <w:pStyle w:val="Heading1"/>
        <w:rPr>
          <w:lang w:val="en-US"/>
        </w:rPr>
      </w:pPr>
      <w:r w:rsidRPr="3FE1A1FE">
        <w:rPr>
          <w:lang w:val="en-US"/>
        </w:rPr>
        <w:t>Conclusion</w:t>
      </w:r>
    </w:p>
    <w:p w14:paraId="20533E05" w14:textId="44FBF487" w:rsidR="00D96A73" w:rsidRDefault="118AAFAB" w:rsidP="57C8B3BD">
      <w:r>
        <w:t>This contribution discusse</w:t>
      </w:r>
      <w:r w:rsidR="572A327F">
        <w:t>s</w:t>
      </w:r>
      <w:r w:rsidR="1C988485">
        <w:t xml:space="preserve"> </w:t>
      </w:r>
      <w:r w:rsidR="58F4C1CD">
        <w:t xml:space="preserve">Rel-18 </w:t>
      </w:r>
      <w:r w:rsidR="1C988485">
        <w:t>sidelink positioning</w:t>
      </w:r>
      <w:r w:rsidR="3EFAC6F3">
        <w:t xml:space="preserve"> from automotive applications point of view</w:t>
      </w:r>
      <w:r w:rsidR="1C988485">
        <w:t xml:space="preserve"> and offers the following observations and proposals</w:t>
      </w:r>
      <w:r w:rsidR="572A327F">
        <w:t>:</w:t>
      </w:r>
    </w:p>
    <w:p w14:paraId="2251470A" w14:textId="169501D1" w:rsidR="010A2760" w:rsidRDefault="010A2760" w:rsidP="3FE1A1FE">
      <w:pPr>
        <w:rPr>
          <w:b/>
          <w:bCs/>
        </w:rPr>
      </w:pPr>
      <w:r w:rsidRPr="27C336FA">
        <w:rPr>
          <w:b/>
          <w:bCs/>
        </w:rPr>
        <w:t xml:space="preserve">Observation </w:t>
      </w:r>
      <w:r w:rsidR="007E7D57" w:rsidRPr="27C336FA">
        <w:rPr>
          <w:b/>
          <w:bCs/>
        </w:rPr>
        <w:t>1</w:t>
      </w:r>
      <w:r w:rsidRPr="27C336FA">
        <w:rPr>
          <w:b/>
          <w:bCs/>
        </w:rPr>
        <w:t>: If the user is allowed to reuse previously successful resources, it should be possible to avoid persistent packet loss issues in SPS due to resource collisions, half duplex and/or near-far problems.</w:t>
      </w:r>
    </w:p>
    <w:p w14:paraId="5DD5FCE9" w14:textId="230BD492" w:rsidR="010A2760" w:rsidRDefault="1CB52CFC" w:rsidP="27C336FA">
      <w:pPr>
        <w:tabs>
          <w:tab w:val="left" w:pos="1134"/>
        </w:tabs>
        <w:rPr>
          <w:rFonts w:asciiTheme="minorHAnsi" w:eastAsiaTheme="minorEastAsia" w:hAnsiTheme="minorHAnsi" w:cstheme="minorBidi"/>
          <w:b/>
          <w:bCs/>
        </w:rPr>
      </w:pPr>
      <w:r w:rsidRPr="27C336FA">
        <w:rPr>
          <w:rFonts w:asciiTheme="minorHAnsi" w:eastAsiaTheme="minorEastAsia" w:hAnsiTheme="minorHAnsi" w:cstheme="minorBidi"/>
          <w:b/>
          <w:bCs/>
        </w:rPr>
        <w:t>Observation 2: In automotive applications, a vehicle sends higher-layer messages that could also be used as triggers of SL-PRS transmissions, such as Basic Safety Messages (BSM), Co-operative Awareness Messages (CAM), and Decentralized Environmental Notification Messages (DENM).</w:t>
      </w:r>
    </w:p>
    <w:p w14:paraId="0A1F209F" w14:textId="1C84970D" w:rsidR="010A2760" w:rsidRDefault="1CB52CFC" w:rsidP="27C336FA">
      <w:pPr>
        <w:tabs>
          <w:tab w:val="left" w:pos="1134"/>
        </w:tabs>
        <w:rPr>
          <w:rFonts w:asciiTheme="minorHAnsi" w:eastAsiaTheme="minorEastAsia" w:hAnsiTheme="minorHAnsi" w:cstheme="minorBidi"/>
          <w:b/>
          <w:bCs/>
        </w:rPr>
      </w:pPr>
      <w:r w:rsidRPr="27C336FA">
        <w:rPr>
          <w:rFonts w:asciiTheme="minorHAnsi" w:eastAsiaTheme="minorEastAsia" w:hAnsiTheme="minorHAnsi" w:cstheme="minorBidi"/>
          <w:b/>
          <w:bCs/>
        </w:rPr>
        <w:t>Observation 3: To save battery it would be useful if the transmitting UE knew when the other UE is listening to the positioning reference signal.</w:t>
      </w:r>
    </w:p>
    <w:p w14:paraId="65AF915F" w14:textId="3C8A47D8" w:rsidR="010A2760" w:rsidRDefault="010A2760" w:rsidP="27C336FA">
      <w:pPr>
        <w:rPr>
          <w:b/>
          <w:bCs/>
        </w:rPr>
      </w:pPr>
    </w:p>
    <w:p w14:paraId="0F5DD5D6" w14:textId="0C30B27A" w:rsidR="010A2760" w:rsidRDefault="1CB52CFC" w:rsidP="27C336FA">
      <w:pPr>
        <w:tabs>
          <w:tab w:val="left" w:pos="1134"/>
        </w:tabs>
        <w:rPr>
          <w:b/>
          <w:bCs/>
        </w:rPr>
      </w:pPr>
      <w:r w:rsidRPr="27C336FA">
        <w:rPr>
          <w:b/>
          <w:bCs/>
        </w:rPr>
        <w:t xml:space="preserve">Proposal 1: Support both sensing and random based resource selection options. </w:t>
      </w:r>
    </w:p>
    <w:p w14:paraId="2B488354" w14:textId="7DC5B819" w:rsidR="010A2760" w:rsidRDefault="010A2760" w:rsidP="3FE1A1FE">
      <w:pPr>
        <w:rPr>
          <w:b/>
          <w:bCs/>
        </w:rPr>
      </w:pPr>
      <w:r w:rsidRPr="27C336FA">
        <w:rPr>
          <w:b/>
          <w:bCs/>
        </w:rPr>
        <w:t xml:space="preserve">Proposal </w:t>
      </w:r>
      <w:r w:rsidR="007E7D57" w:rsidRPr="27C336FA">
        <w:rPr>
          <w:b/>
          <w:bCs/>
        </w:rPr>
        <w:t>2</w:t>
      </w:r>
      <w:r w:rsidRPr="27C336FA">
        <w:rPr>
          <w:b/>
          <w:bCs/>
        </w:rPr>
        <w:t xml:space="preserve">: A previously successful resource may be reused, and defined as positive HARQ feedback (ACK) or the absence of negative HARQ feedback (NACK) for unicast and groupcast </w:t>
      </w:r>
      <w:proofErr w:type="gramStart"/>
      <w:r w:rsidRPr="27C336FA">
        <w:rPr>
          <w:b/>
          <w:bCs/>
        </w:rPr>
        <w:t>i.e.</w:t>
      </w:r>
      <w:proofErr w:type="gramEnd"/>
      <w:r w:rsidRPr="27C336FA">
        <w:rPr>
          <w:b/>
          <w:bCs/>
        </w:rPr>
        <w:t xml:space="preserve"> ACK/NACK-based and NACK-only based.</w:t>
      </w:r>
    </w:p>
    <w:p w14:paraId="2A3CE161" w14:textId="738CEFFC" w:rsidR="010A2760" w:rsidRDefault="010A2760" w:rsidP="3FE1A1FE">
      <w:pPr>
        <w:tabs>
          <w:tab w:val="left" w:pos="1134"/>
        </w:tabs>
        <w:rPr>
          <w:rFonts w:asciiTheme="minorHAnsi" w:eastAsiaTheme="minorEastAsia" w:hAnsiTheme="minorHAnsi" w:cstheme="minorBidi"/>
          <w:b/>
          <w:bCs/>
        </w:rPr>
      </w:pPr>
      <w:r w:rsidRPr="27C336FA">
        <w:rPr>
          <w:rFonts w:asciiTheme="minorHAnsi" w:eastAsiaTheme="minorEastAsia" w:hAnsiTheme="minorHAnsi" w:cstheme="minorBidi"/>
          <w:b/>
          <w:bCs/>
        </w:rPr>
        <w:t xml:space="preserve">Proposal </w:t>
      </w:r>
      <w:r w:rsidR="007E7D57" w:rsidRPr="27C336FA">
        <w:rPr>
          <w:rFonts w:asciiTheme="minorHAnsi" w:eastAsiaTheme="minorEastAsia" w:hAnsiTheme="minorHAnsi" w:cstheme="minorBidi"/>
          <w:b/>
          <w:bCs/>
        </w:rPr>
        <w:t>3</w:t>
      </w:r>
      <w:r w:rsidRPr="27C336FA">
        <w:rPr>
          <w:rFonts w:asciiTheme="minorHAnsi" w:eastAsiaTheme="minorEastAsia" w:hAnsiTheme="minorHAnsi" w:cstheme="minorBidi"/>
          <w:b/>
          <w:bCs/>
        </w:rPr>
        <w:t xml:space="preserve">: Transmission of SL-PRS transmission could be started by the presence of V2X application layer messages and deactivated based on vanishing vehicles, e.g., upon absence of V2X messages after a certain </w:t>
      </w:r>
      <w:proofErr w:type="gramStart"/>
      <w:r w:rsidRPr="27C336FA">
        <w:rPr>
          <w:rFonts w:asciiTheme="minorHAnsi" w:eastAsiaTheme="minorEastAsia" w:hAnsiTheme="minorHAnsi" w:cstheme="minorBidi"/>
          <w:b/>
          <w:bCs/>
        </w:rPr>
        <w:t>period of time</w:t>
      </w:r>
      <w:proofErr w:type="gramEnd"/>
      <w:r w:rsidRPr="27C336FA">
        <w:rPr>
          <w:rFonts w:asciiTheme="minorHAnsi" w:eastAsiaTheme="minorEastAsia" w:hAnsiTheme="minorHAnsi" w:cstheme="minorBidi"/>
          <w:b/>
          <w:bCs/>
        </w:rPr>
        <w:t>.</w:t>
      </w:r>
    </w:p>
    <w:p w14:paraId="5F23A4B3" w14:textId="0F43E050" w:rsidR="010A2760" w:rsidRDefault="010A2760" w:rsidP="3FE1A1FE">
      <w:pPr>
        <w:tabs>
          <w:tab w:val="left" w:pos="1134"/>
        </w:tabs>
        <w:rPr>
          <w:rFonts w:asciiTheme="minorHAnsi" w:eastAsiaTheme="minorEastAsia" w:hAnsiTheme="minorHAnsi" w:cstheme="minorBidi"/>
          <w:b/>
          <w:bCs/>
        </w:rPr>
      </w:pPr>
      <w:r w:rsidRPr="3FE1A1FE">
        <w:rPr>
          <w:rFonts w:asciiTheme="minorHAnsi" w:eastAsiaTheme="minorEastAsia" w:hAnsiTheme="minorHAnsi" w:cstheme="minorBidi"/>
          <w:b/>
          <w:bCs/>
        </w:rPr>
        <w:t xml:space="preserve">Proposal </w:t>
      </w:r>
      <w:r w:rsidR="007E7D57">
        <w:rPr>
          <w:rFonts w:asciiTheme="minorHAnsi" w:eastAsiaTheme="minorEastAsia" w:hAnsiTheme="minorHAnsi" w:cstheme="minorBidi"/>
          <w:b/>
          <w:bCs/>
        </w:rPr>
        <w:t>4</w:t>
      </w:r>
      <w:r w:rsidRPr="3FE1A1FE">
        <w:rPr>
          <w:rFonts w:asciiTheme="minorHAnsi" w:eastAsiaTheme="minorEastAsia" w:hAnsiTheme="minorHAnsi" w:cstheme="minorBidi"/>
          <w:b/>
          <w:bCs/>
        </w:rPr>
        <w:t>: Each resource pool contains a configurable “RX ON” parameter.</w:t>
      </w:r>
    </w:p>
    <w:p w14:paraId="4A8103DF" w14:textId="6A775ECA" w:rsidR="00F116F3" w:rsidRDefault="00F116F3" w:rsidP="00F116F3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>Reference</w:t>
      </w:r>
      <w:r w:rsidR="00F222FB">
        <w:rPr>
          <w:lang w:val="en-US"/>
        </w:rPr>
        <w:t>s</w:t>
      </w:r>
    </w:p>
    <w:p w14:paraId="60F119F3" w14:textId="53AAA628" w:rsidR="33A607D4" w:rsidRDefault="00000000" w:rsidP="57C8B3BD">
      <w:pPr>
        <w:widowControl w:val="0"/>
        <w:numPr>
          <w:ilvl w:val="0"/>
          <w:numId w:val="13"/>
        </w:numPr>
        <w:spacing w:beforeLines="50" w:before="120" w:afterLines="50" w:after="120"/>
        <w:ind w:left="426" w:hanging="426"/>
      </w:pPr>
      <w:hyperlink r:id="rId9" w:tgtFrame="_blank" w:history="1">
        <w:r w:rsidR="00C156D6" w:rsidRPr="00C156D6">
          <w:rPr>
            <w:rStyle w:val="Hyperlink"/>
          </w:rPr>
          <w:t>RP-223549</w:t>
        </w:r>
      </w:hyperlink>
      <w:r w:rsidR="00C156D6" w:rsidRPr="00C156D6" w:rsidDel="00C156D6">
        <w:t xml:space="preserve"> </w:t>
      </w:r>
      <w:r w:rsidR="33A607D4">
        <w:t>“</w:t>
      </w:r>
      <w:r w:rsidR="009D22A7" w:rsidRPr="009D22A7">
        <w:t>New WI: Expanded and Improved NR Positioning</w:t>
      </w:r>
      <w:r w:rsidR="33A607D4">
        <w:t xml:space="preserve">”, </w:t>
      </w:r>
      <w:r w:rsidR="00A54C49" w:rsidRPr="00A54C49">
        <w:t>Intel Corporation, CATT, Ericsson</w:t>
      </w:r>
      <w:r w:rsidR="00A54C49">
        <w:t xml:space="preserve">, </w:t>
      </w:r>
      <w:r w:rsidR="33A607D4">
        <w:t>RAN#</w:t>
      </w:r>
      <w:r w:rsidR="00A54C49">
        <w:t>98</w:t>
      </w:r>
      <w:r w:rsidR="33A607D4">
        <w:t xml:space="preserve">-e, </w:t>
      </w:r>
      <w:r w:rsidR="00A54C49">
        <w:t xml:space="preserve">December </w:t>
      </w:r>
      <w:r w:rsidR="33A607D4">
        <w:t>202</w:t>
      </w:r>
      <w:r w:rsidR="00A54C49">
        <w:t>3</w:t>
      </w:r>
      <w:r w:rsidR="23426673">
        <w:t>.</w:t>
      </w:r>
    </w:p>
    <w:p w14:paraId="76A1DF8E" w14:textId="1B214075" w:rsidR="4A3BEB0F" w:rsidRDefault="4A3BEB0F" w:rsidP="57C8B3BD">
      <w:pPr>
        <w:widowControl w:val="0"/>
        <w:numPr>
          <w:ilvl w:val="0"/>
          <w:numId w:val="13"/>
        </w:numPr>
        <w:spacing w:beforeLines="50" w:before="120" w:afterLines="50" w:after="120"/>
        <w:ind w:left="426" w:hanging="426"/>
      </w:pPr>
      <w:r>
        <w:t xml:space="preserve">R1- 2204094, “Discussion on V2X use cases, scenarios, and requirements for sidelink”, </w:t>
      </w:r>
      <w:r w:rsidR="0CB374F4">
        <w:t xml:space="preserve">Toyota, </w:t>
      </w:r>
      <w:r>
        <w:t xml:space="preserve">RAN1#109-e, </w:t>
      </w:r>
      <w:r w:rsidR="3FB39EDC">
        <w:t>May</w:t>
      </w:r>
      <w:r>
        <w:t xml:space="preserve"> 2022</w:t>
      </w:r>
      <w:r w:rsidR="23426673">
        <w:t>.</w:t>
      </w:r>
    </w:p>
    <w:p w14:paraId="0915D573" w14:textId="0A6D039A" w:rsidR="00865365" w:rsidRPr="001135AF" w:rsidRDefault="1CAFBCAB" w:rsidP="57C8B3BD">
      <w:pPr>
        <w:widowControl w:val="0"/>
        <w:numPr>
          <w:ilvl w:val="0"/>
          <w:numId w:val="13"/>
        </w:numPr>
        <w:overflowPunct/>
        <w:autoSpaceDE/>
        <w:autoSpaceDN/>
        <w:adjustRightInd/>
        <w:spacing w:beforeLines="50" w:before="120" w:afterLines="50" w:after="120"/>
        <w:ind w:left="426" w:hanging="426"/>
        <w:textAlignment w:val="auto"/>
      </w:pPr>
      <w:r>
        <w:t>R1-2210692</w:t>
      </w:r>
      <w:bookmarkStart w:id="1" w:name="_Ref520980791"/>
      <w:r w:rsidR="51B9E0E1">
        <w:t>, “</w:t>
      </w:r>
      <w:r w:rsidR="4129611B">
        <w:t>Session notes for 9.5 (Study on expanded and improved NR positioning)</w:t>
      </w:r>
      <w:r w:rsidR="51B9E0E1">
        <w:t xml:space="preserve">”, </w:t>
      </w:r>
      <w:r w:rsidR="500C48C2">
        <w:t xml:space="preserve">Ad-Hoc Chair (Huawei), </w:t>
      </w:r>
      <w:r w:rsidR="6F32D193">
        <w:t>RAN</w:t>
      </w:r>
      <w:r w:rsidR="705327D5">
        <w:t>1#110-bis</w:t>
      </w:r>
      <w:r w:rsidR="6F32D193">
        <w:t xml:space="preserve">, </w:t>
      </w:r>
      <w:r w:rsidR="49A644B8">
        <w:t>October</w:t>
      </w:r>
      <w:r w:rsidR="51B9E0E1">
        <w:t xml:space="preserve"> 202</w:t>
      </w:r>
      <w:r w:rsidR="543C17DA">
        <w:t>2</w:t>
      </w:r>
      <w:r w:rsidR="51B9E0E1">
        <w:t>.</w:t>
      </w:r>
      <w:bookmarkEnd w:id="1"/>
    </w:p>
    <w:p w14:paraId="4451FF8D" w14:textId="38C30FD6" w:rsidR="5E0AD779" w:rsidRDefault="5E0AD779" w:rsidP="57C8B3BD">
      <w:pPr>
        <w:widowControl w:val="0"/>
        <w:numPr>
          <w:ilvl w:val="0"/>
          <w:numId w:val="13"/>
        </w:numPr>
        <w:spacing w:beforeLines="50" w:before="120" w:afterLines="50" w:after="120"/>
        <w:ind w:left="426" w:hanging="426"/>
      </w:pPr>
      <w:r>
        <w:t>R1-2210598, “Moderator Summary #4 on potential solutions for SL positioning”, Moderator (Qualcomm Incorporated), RAN1#110-bis, October 2022</w:t>
      </w:r>
    </w:p>
    <w:p w14:paraId="59EF1476" w14:textId="32E3ECB8" w:rsidR="003A54B2" w:rsidRDefault="3E17EBDD" w:rsidP="57C8B3BD">
      <w:pPr>
        <w:widowControl w:val="0"/>
        <w:numPr>
          <w:ilvl w:val="0"/>
          <w:numId w:val="13"/>
        </w:numPr>
        <w:spacing w:beforeLines="50" w:before="120" w:afterLines="50" w:after="120"/>
        <w:ind w:left="426" w:hanging="426"/>
      </w:pPr>
      <w:r>
        <w:t xml:space="preserve">3GPP TS 38.321 </w:t>
      </w:r>
      <w:r w:rsidR="7FF3D608">
        <w:t xml:space="preserve">V17.2.0, “Medium Access Control (MAC) protocol specification (Release 17), </w:t>
      </w:r>
      <w:r w:rsidR="288BB9D4">
        <w:t>September 2022</w:t>
      </w:r>
    </w:p>
    <w:sectPr w:rsidR="003A54B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D5A95" w14:textId="77777777" w:rsidR="00117085" w:rsidRDefault="00117085">
      <w:pPr>
        <w:spacing w:after="0"/>
      </w:pPr>
      <w:r>
        <w:separator/>
      </w:r>
    </w:p>
  </w:endnote>
  <w:endnote w:type="continuationSeparator" w:id="0">
    <w:p w14:paraId="37D7561B" w14:textId="77777777" w:rsidR="00117085" w:rsidRDefault="00117085">
      <w:pPr>
        <w:spacing w:after="0"/>
      </w:pPr>
      <w:r>
        <w:continuationSeparator/>
      </w:r>
    </w:p>
  </w:endnote>
  <w:endnote w:type="continuationNotice" w:id="1">
    <w:p w14:paraId="6E1C9161" w14:textId="77777777" w:rsidR="00117085" w:rsidRDefault="001170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79872" w14:textId="77777777" w:rsidR="00117085" w:rsidRDefault="00117085">
      <w:pPr>
        <w:spacing w:after="0"/>
      </w:pPr>
      <w:r>
        <w:separator/>
      </w:r>
    </w:p>
  </w:footnote>
  <w:footnote w:type="continuationSeparator" w:id="0">
    <w:p w14:paraId="6C94AFF0" w14:textId="77777777" w:rsidR="00117085" w:rsidRDefault="00117085">
      <w:pPr>
        <w:spacing w:after="0"/>
      </w:pPr>
      <w:r>
        <w:continuationSeparator/>
      </w:r>
    </w:p>
  </w:footnote>
  <w:footnote w:type="continuationNotice" w:id="1">
    <w:p w14:paraId="5404D82A" w14:textId="77777777" w:rsidR="00117085" w:rsidRDefault="00117085">
      <w:pPr>
        <w:spacing w:after="0"/>
      </w:pP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6HSyMRMVvd5vlr" int2:id="FgZjNPjo">
      <int2:state int2:value="Rejected" int2:type="LegacyProofing"/>
    </int2:textHash>
    <int2:textHash int2:hashCode="5HHsf20QAIJj83" int2:id="PjW97FbF">
      <int2:state int2:value="Rejected" int2:type="LegacyProofing"/>
    </int2:textHash>
    <int2:textHash int2:hashCode="VH7JguE2cR4L+r" int2:id="YIJlvRMn">
      <int2:state int2:value="Rejected" int2:type="LegacyProofing"/>
    </int2:textHash>
    <int2:textHash int2:hashCode="HEePHnyyRxH2z+" int2:id="ZAmhDJHS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94A4B"/>
    <w:multiLevelType w:val="hybridMultilevel"/>
    <w:tmpl w:val="E0AA8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81E3E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C1C2E40"/>
    <w:multiLevelType w:val="hybridMultilevel"/>
    <w:tmpl w:val="EF1CA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12C0F"/>
    <w:multiLevelType w:val="hybridMultilevel"/>
    <w:tmpl w:val="FCE8F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087602"/>
    <w:multiLevelType w:val="hybridMultilevel"/>
    <w:tmpl w:val="194CBED0"/>
    <w:lvl w:ilvl="0" w:tplc="6ADA977C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9A7552B"/>
    <w:multiLevelType w:val="hybridMultilevel"/>
    <w:tmpl w:val="2310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52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68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612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840" w:hanging="360"/>
      </w:pPr>
      <w:rPr>
        <w:rFonts w:ascii="Symbol" w:hAnsi="Symbol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D0B4151"/>
    <w:multiLevelType w:val="multilevel"/>
    <w:tmpl w:val="C158097A"/>
    <w:styleLink w:val="CurrentList1"/>
    <w:lvl w:ilvl="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9719EC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56377E"/>
    <w:multiLevelType w:val="hybridMultilevel"/>
    <w:tmpl w:val="2A66DA7C"/>
    <w:lvl w:ilvl="0" w:tplc="E936796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DFF41E"/>
    <w:multiLevelType w:val="hybridMultilevel"/>
    <w:tmpl w:val="80CA2872"/>
    <w:lvl w:ilvl="0" w:tplc="F41A47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FC21C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7A8C4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368F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7E85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6424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3656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6A99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008D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4A7BAB"/>
    <w:multiLevelType w:val="hybridMultilevel"/>
    <w:tmpl w:val="4BF8C2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5E34FF"/>
    <w:multiLevelType w:val="multilevel"/>
    <w:tmpl w:val="3F5E34FF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6904DF"/>
    <w:multiLevelType w:val="hybridMultilevel"/>
    <w:tmpl w:val="0B7CE9AC"/>
    <w:lvl w:ilvl="0" w:tplc="B06EDA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CF44BE"/>
    <w:multiLevelType w:val="multilevel"/>
    <w:tmpl w:val="C774426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B153193"/>
    <w:multiLevelType w:val="hybridMultilevel"/>
    <w:tmpl w:val="1594379E"/>
    <w:lvl w:ilvl="0" w:tplc="941EBC80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E749CC"/>
    <w:multiLevelType w:val="hybridMultilevel"/>
    <w:tmpl w:val="D9F29FF2"/>
    <w:lvl w:ilvl="0" w:tplc="4ADC5EF2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3792107"/>
    <w:multiLevelType w:val="multilevel"/>
    <w:tmpl w:val="5379210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B72864"/>
    <w:multiLevelType w:val="multilevel"/>
    <w:tmpl w:val="0FAEC90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4C42877"/>
    <w:multiLevelType w:val="hybridMultilevel"/>
    <w:tmpl w:val="29004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043C49"/>
    <w:multiLevelType w:val="hybridMultilevel"/>
    <w:tmpl w:val="6DCA6EBE"/>
    <w:lvl w:ilvl="0" w:tplc="FFFFFFFF">
      <w:start w:val="1"/>
      <w:numFmt w:val="decimal"/>
      <w:lvlText w:val="Proposal %1:"/>
      <w:lvlJc w:val="left"/>
      <w:pPr>
        <w:ind w:left="23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065" w:hanging="360"/>
      </w:pPr>
    </w:lvl>
    <w:lvl w:ilvl="2" w:tplc="FFFFFFFF" w:tentative="1">
      <w:start w:val="1"/>
      <w:numFmt w:val="lowerRoman"/>
      <w:lvlText w:val="%3."/>
      <w:lvlJc w:val="right"/>
      <w:pPr>
        <w:ind w:left="3785" w:hanging="180"/>
      </w:pPr>
    </w:lvl>
    <w:lvl w:ilvl="3" w:tplc="FFFFFFFF" w:tentative="1">
      <w:start w:val="1"/>
      <w:numFmt w:val="decimal"/>
      <w:lvlText w:val="%4."/>
      <w:lvlJc w:val="left"/>
      <w:pPr>
        <w:ind w:left="4505" w:hanging="360"/>
      </w:p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6" w15:restartNumberingAfterBreak="0">
    <w:nsid w:val="5C253DBD"/>
    <w:multiLevelType w:val="hybridMultilevel"/>
    <w:tmpl w:val="B5F6503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5D5D741D"/>
    <w:multiLevelType w:val="hybridMultilevel"/>
    <w:tmpl w:val="6DCA6EBE"/>
    <w:lvl w:ilvl="0" w:tplc="E7647372">
      <w:start w:val="1"/>
      <w:numFmt w:val="decimal"/>
      <w:lvlText w:val="Proposal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C8213B3"/>
    <w:multiLevelType w:val="hybridMultilevel"/>
    <w:tmpl w:val="1594379E"/>
    <w:lvl w:ilvl="0" w:tplc="FFFFFFFF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C46A6A"/>
    <w:multiLevelType w:val="hybridMultilevel"/>
    <w:tmpl w:val="767E6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8A760B"/>
    <w:multiLevelType w:val="multilevel"/>
    <w:tmpl w:val="18E672B4"/>
    <w:styleLink w:val="CurrentList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01152F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F70DC6"/>
    <w:multiLevelType w:val="multilevel"/>
    <w:tmpl w:val="77F70D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A1E36E1"/>
    <w:multiLevelType w:val="multilevel"/>
    <w:tmpl w:val="7A1E36E1"/>
    <w:lvl w:ilvl="0">
      <w:start w:val="1"/>
      <w:numFmt w:val="bullet"/>
      <w:lvlText w:val=""/>
      <w:lvlJc w:val="left"/>
      <w:pPr>
        <w:tabs>
          <w:tab w:val="left" w:pos="720"/>
        </w:tabs>
        <w:ind w:left="1080" w:hanging="360"/>
      </w:pPr>
      <w:rPr>
        <w:rFonts w:ascii="Wingdings" w:hAnsi="Wingdings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324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96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612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AD862B4"/>
    <w:multiLevelType w:val="hybridMultilevel"/>
    <w:tmpl w:val="D4D200F6"/>
    <w:lvl w:ilvl="0" w:tplc="1FEE368E">
      <w:start w:val="1"/>
      <w:numFmt w:val="decimal"/>
      <w:lvlText w:val="Figure 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44CAA30">
      <w:start w:val="1"/>
      <w:numFmt w:val="lowerLetter"/>
      <w:lvlText w:val="%2."/>
      <w:lvlJc w:val="left"/>
      <w:pPr>
        <w:ind w:left="1440" w:hanging="360"/>
      </w:pPr>
    </w:lvl>
    <w:lvl w:ilvl="2" w:tplc="88F24398">
      <w:start w:val="1"/>
      <w:numFmt w:val="lowerRoman"/>
      <w:lvlText w:val="%3."/>
      <w:lvlJc w:val="right"/>
      <w:pPr>
        <w:ind w:left="2160" w:hanging="180"/>
      </w:pPr>
    </w:lvl>
    <w:lvl w:ilvl="3" w:tplc="6C544366">
      <w:start w:val="1"/>
      <w:numFmt w:val="decimal"/>
      <w:lvlText w:val="%4."/>
      <w:lvlJc w:val="left"/>
      <w:pPr>
        <w:ind w:left="2880" w:hanging="360"/>
      </w:pPr>
    </w:lvl>
    <w:lvl w:ilvl="4" w:tplc="140EDC92">
      <w:start w:val="1"/>
      <w:numFmt w:val="lowerLetter"/>
      <w:lvlText w:val="%5."/>
      <w:lvlJc w:val="left"/>
      <w:pPr>
        <w:ind w:left="3600" w:hanging="360"/>
      </w:pPr>
    </w:lvl>
    <w:lvl w:ilvl="5" w:tplc="5B72B8AA">
      <w:start w:val="1"/>
      <w:numFmt w:val="lowerRoman"/>
      <w:lvlText w:val="%6."/>
      <w:lvlJc w:val="right"/>
      <w:pPr>
        <w:ind w:left="4320" w:hanging="180"/>
      </w:pPr>
    </w:lvl>
    <w:lvl w:ilvl="6" w:tplc="0050546E">
      <w:start w:val="1"/>
      <w:numFmt w:val="decimal"/>
      <w:lvlText w:val="%7."/>
      <w:lvlJc w:val="left"/>
      <w:pPr>
        <w:ind w:left="5040" w:hanging="360"/>
      </w:pPr>
    </w:lvl>
    <w:lvl w:ilvl="7" w:tplc="639CB7FA">
      <w:start w:val="1"/>
      <w:numFmt w:val="lowerLetter"/>
      <w:lvlText w:val="%8."/>
      <w:lvlJc w:val="left"/>
      <w:pPr>
        <w:ind w:left="5760" w:hanging="360"/>
      </w:pPr>
    </w:lvl>
    <w:lvl w:ilvl="8" w:tplc="77DA681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372BCA"/>
    <w:multiLevelType w:val="hybridMultilevel"/>
    <w:tmpl w:val="BAA4B40E"/>
    <w:lvl w:ilvl="0" w:tplc="0F2423B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344788">
    <w:abstractNumId w:val="22"/>
  </w:num>
  <w:num w:numId="2" w16cid:durableId="1071390982">
    <w:abstractNumId w:val="12"/>
  </w:num>
  <w:num w:numId="3" w16cid:durableId="447166366">
    <w:abstractNumId w:val="29"/>
  </w:num>
  <w:num w:numId="4" w16cid:durableId="870993193">
    <w:abstractNumId w:val="23"/>
  </w:num>
  <w:num w:numId="5" w16cid:durableId="760761115">
    <w:abstractNumId w:val="15"/>
  </w:num>
  <w:num w:numId="6" w16cid:durableId="1918980343">
    <w:abstractNumId w:val="6"/>
  </w:num>
  <w:num w:numId="7" w16cid:durableId="1035732359">
    <w:abstractNumId w:val="16"/>
  </w:num>
  <w:num w:numId="8" w16cid:durableId="2023775363">
    <w:abstractNumId w:val="24"/>
  </w:num>
  <w:num w:numId="9" w16cid:durableId="1131946463">
    <w:abstractNumId w:val="13"/>
  </w:num>
  <w:num w:numId="10" w16cid:durableId="613099835">
    <w:abstractNumId w:val="1"/>
  </w:num>
  <w:num w:numId="11" w16cid:durableId="1335961568">
    <w:abstractNumId w:val="18"/>
  </w:num>
  <w:num w:numId="12" w16cid:durableId="1443262062">
    <w:abstractNumId w:val="9"/>
  </w:num>
  <w:num w:numId="13" w16cid:durableId="1575580971">
    <w:abstractNumId w:val="8"/>
  </w:num>
  <w:num w:numId="14" w16cid:durableId="165556118">
    <w:abstractNumId w:val="31"/>
  </w:num>
  <w:num w:numId="15" w16cid:durableId="784614016">
    <w:abstractNumId w:val="27"/>
  </w:num>
  <w:num w:numId="16" w16cid:durableId="1782846023">
    <w:abstractNumId w:val="2"/>
  </w:num>
  <w:num w:numId="17" w16cid:durableId="62686128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86387693">
    <w:abstractNumId w:val="31"/>
  </w:num>
  <w:num w:numId="19" w16cid:durableId="1638804154">
    <w:abstractNumId w:val="0"/>
  </w:num>
  <w:num w:numId="20" w16cid:durableId="377171583">
    <w:abstractNumId w:val="5"/>
  </w:num>
  <w:num w:numId="21" w16cid:durableId="1861774449">
    <w:abstractNumId w:val="19"/>
  </w:num>
  <w:num w:numId="22" w16cid:durableId="1935817584">
    <w:abstractNumId w:val="32"/>
  </w:num>
  <w:num w:numId="23" w16cid:durableId="1094982447">
    <w:abstractNumId w:val="30"/>
  </w:num>
  <w:num w:numId="24" w16cid:durableId="1374841120">
    <w:abstractNumId w:val="3"/>
  </w:num>
  <w:num w:numId="25" w16cid:durableId="194344999">
    <w:abstractNumId w:val="31"/>
  </w:num>
  <w:num w:numId="26" w16cid:durableId="1372652687">
    <w:abstractNumId w:val="25"/>
  </w:num>
  <w:num w:numId="27" w16cid:durableId="937175043">
    <w:abstractNumId w:val="26"/>
  </w:num>
  <w:num w:numId="28" w16cid:durableId="1332676681">
    <w:abstractNumId w:val="4"/>
  </w:num>
  <w:num w:numId="29" w16cid:durableId="1217205315">
    <w:abstractNumId w:val="11"/>
  </w:num>
  <w:num w:numId="30" w16cid:durableId="1804958149">
    <w:abstractNumId w:val="17"/>
  </w:num>
  <w:num w:numId="31" w16cid:durableId="1676299949">
    <w:abstractNumId w:val="10"/>
  </w:num>
  <w:num w:numId="32" w16cid:durableId="365453486">
    <w:abstractNumId w:val="28"/>
  </w:num>
  <w:num w:numId="33" w16cid:durableId="998727390">
    <w:abstractNumId w:val="33"/>
  </w:num>
  <w:num w:numId="34" w16cid:durableId="1616011794">
    <w:abstractNumId w:val="14"/>
  </w:num>
  <w:num w:numId="35" w16cid:durableId="1092701257">
    <w:abstractNumId w:val="14"/>
  </w:num>
  <w:num w:numId="36" w16cid:durableId="523979692">
    <w:abstractNumId w:val="7"/>
  </w:num>
  <w:num w:numId="37" w16cid:durableId="1774978334">
    <w:abstractNumId w:val="35"/>
  </w:num>
  <w:num w:numId="38" w16cid:durableId="1132527762">
    <w:abstractNumId w:val="37"/>
  </w:num>
  <w:num w:numId="39" w16cid:durableId="475992779">
    <w:abstractNumId w:val="20"/>
  </w:num>
  <w:num w:numId="40" w16cid:durableId="933130603">
    <w:abstractNumId w:val="21"/>
  </w:num>
  <w:num w:numId="41" w16cid:durableId="1529178195">
    <w:abstractNumId w:val="34"/>
  </w:num>
  <w:num w:numId="42" w16cid:durableId="18625387">
    <w:abstractNumId w:val="14"/>
  </w:num>
  <w:num w:numId="43" w16cid:durableId="1341665454">
    <w:abstractNumId w:val="3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F68"/>
    <w:rsid w:val="0000488C"/>
    <w:rsid w:val="00004F8D"/>
    <w:rsid w:val="00005BA2"/>
    <w:rsid w:val="000066E3"/>
    <w:rsid w:val="000074C9"/>
    <w:rsid w:val="00010B5C"/>
    <w:rsid w:val="0001222D"/>
    <w:rsid w:val="000144F3"/>
    <w:rsid w:val="000154A0"/>
    <w:rsid w:val="00017F23"/>
    <w:rsid w:val="000208BD"/>
    <w:rsid w:val="00020992"/>
    <w:rsid w:val="000225D9"/>
    <w:rsid w:val="0002453D"/>
    <w:rsid w:val="0002549E"/>
    <w:rsid w:val="000323D5"/>
    <w:rsid w:val="00032917"/>
    <w:rsid w:val="000341B1"/>
    <w:rsid w:val="00034337"/>
    <w:rsid w:val="00035C72"/>
    <w:rsid w:val="00037025"/>
    <w:rsid w:val="0004031D"/>
    <w:rsid w:val="0004420E"/>
    <w:rsid w:val="0004670E"/>
    <w:rsid w:val="00053273"/>
    <w:rsid w:val="00056E87"/>
    <w:rsid w:val="00056FC2"/>
    <w:rsid w:val="000605EA"/>
    <w:rsid w:val="00061777"/>
    <w:rsid w:val="00063675"/>
    <w:rsid w:val="0007002B"/>
    <w:rsid w:val="00070CA9"/>
    <w:rsid w:val="00070FEB"/>
    <w:rsid w:val="00075E19"/>
    <w:rsid w:val="00081182"/>
    <w:rsid w:val="00082A4B"/>
    <w:rsid w:val="00085CE3"/>
    <w:rsid w:val="00086FCA"/>
    <w:rsid w:val="00090557"/>
    <w:rsid w:val="000910B7"/>
    <w:rsid w:val="00092D7D"/>
    <w:rsid w:val="0009390A"/>
    <w:rsid w:val="00094DA5"/>
    <w:rsid w:val="00095AA5"/>
    <w:rsid w:val="000A060E"/>
    <w:rsid w:val="000A1044"/>
    <w:rsid w:val="000A2A16"/>
    <w:rsid w:val="000A3CB2"/>
    <w:rsid w:val="000A685A"/>
    <w:rsid w:val="000AC3EE"/>
    <w:rsid w:val="000B1772"/>
    <w:rsid w:val="000B471A"/>
    <w:rsid w:val="000B7992"/>
    <w:rsid w:val="000C1651"/>
    <w:rsid w:val="000C1C1D"/>
    <w:rsid w:val="000C6749"/>
    <w:rsid w:val="000C79DA"/>
    <w:rsid w:val="000D2271"/>
    <w:rsid w:val="000D2569"/>
    <w:rsid w:val="000D2ADF"/>
    <w:rsid w:val="000D2DB0"/>
    <w:rsid w:val="000D4EB9"/>
    <w:rsid w:val="000E093A"/>
    <w:rsid w:val="000E2C40"/>
    <w:rsid w:val="000E2FB4"/>
    <w:rsid w:val="000E3862"/>
    <w:rsid w:val="000E4C5B"/>
    <w:rsid w:val="000E618E"/>
    <w:rsid w:val="000E7588"/>
    <w:rsid w:val="000F1EE4"/>
    <w:rsid w:val="000F3EF9"/>
    <w:rsid w:val="000F6242"/>
    <w:rsid w:val="000F64D5"/>
    <w:rsid w:val="00101DEB"/>
    <w:rsid w:val="0010652B"/>
    <w:rsid w:val="00113217"/>
    <w:rsid w:val="00113576"/>
    <w:rsid w:val="001141EA"/>
    <w:rsid w:val="001148D0"/>
    <w:rsid w:val="0011529A"/>
    <w:rsid w:val="00115E15"/>
    <w:rsid w:val="00115EC6"/>
    <w:rsid w:val="00117085"/>
    <w:rsid w:val="0012487B"/>
    <w:rsid w:val="00125F55"/>
    <w:rsid w:val="00127B05"/>
    <w:rsid w:val="00130699"/>
    <w:rsid w:val="001306F5"/>
    <w:rsid w:val="0013391F"/>
    <w:rsid w:val="001357B8"/>
    <w:rsid w:val="001360B9"/>
    <w:rsid w:val="0013722D"/>
    <w:rsid w:val="00140FBF"/>
    <w:rsid w:val="0014204D"/>
    <w:rsid w:val="00142574"/>
    <w:rsid w:val="00144375"/>
    <w:rsid w:val="00145404"/>
    <w:rsid w:val="0014613A"/>
    <w:rsid w:val="0014629F"/>
    <w:rsid w:val="00146996"/>
    <w:rsid w:val="001472B8"/>
    <w:rsid w:val="0015070D"/>
    <w:rsid w:val="00151095"/>
    <w:rsid w:val="00153D9B"/>
    <w:rsid w:val="00154945"/>
    <w:rsid w:val="00157A92"/>
    <w:rsid w:val="00162451"/>
    <w:rsid w:val="00170E4C"/>
    <w:rsid w:val="001715CD"/>
    <w:rsid w:val="00175B34"/>
    <w:rsid w:val="00176881"/>
    <w:rsid w:val="00180897"/>
    <w:rsid w:val="00181E60"/>
    <w:rsid w:val="00183533"/>
    <w:rsid w:val="0018629E"/>
    <w:rsid w:val="001915E0"/>
    <w:rsid w:val="00191A9F"/>
    <w:rsid w:val="00192720"/>
    <w:rsid w:val="00195FE9"/>
    <w:rsid w:val="0019F50D"/>
    <w:rsid w:val="001A06ED"/>
    <w:rsid w:val="001A3550"/>
    <w:rsid w:val="001A6DD8"/>
    <w:rsid w:val="001A7409"/>
    <w:rsid w:val="001B7FED"/>
    <w:rsid w:val="001C1CC6"/>
    <w:rsid w:val="001C7C4E"/>
    <w:rsid w:val="001D04F5"/>
    <w:rsid w:val="001D2B4A"/>
    <w:rsid w:val="001E085A"/>
    <w:rsid w:val="001E3423"/>
    <w:rsid w:val="001E3F0A"/>
    <w:rsid w:val="001E3F13"/>
    <w:rsid w:val="001E4587"/>
    <w:rsid w:val="001E4F43"/>
    <w:rsid w:val="001E6C80"/>
    <w:rsid w:val="001E6F7A"/>
    <w:rsid w:val="001F4204"/>
    <w:rsid w:val="001F5650"/>
    <w:rsid w:val="001F5DF5"/>
    <w:rsid w:val="001F651D"/>
    <w:rsid w:val="001F6940"/>
    <w:rsid w:val="001F73A7"/>
    <w:rsid w:val="0020041F"/>
    <w:rsid w:val="00206BC2"/>
    <w:rsid w:val="00206DDB"/>
    <w:rsid w:val="00211AC9"/>
    <w:rsid w:val="002122AB"/>
    <w:rsid w:val="00214C33"/>
    <w:rsid w:val="002161F3"/>
    <w:rsid w:val="0022178F"/>
    <w:rsid w:val="002218D6"/>
    <w:rsid w:val="00224220"/>
    <w:rsid w:val="00226679"/>
    <w:rsid w:val="002301BE"/>
    <w:rsid w:val="00231E91"/>
    <w:rsid w:val="00234C70"/>
    <w:rsid w:val="002402D7"/>
    <w:rsid w:val="002413A4"/>
    <w:rsid w:val="00241C66"/>
    <w:rsid w:val="002427DE"/>
    <w:rsid w:val="00251645"/>
    <w:rsid w:val="00251676"/>
    <w:rsid w:val="002546A0"/>
    <w:rsid w:val="002551F9"/>
    <w:rsid w:val="00261462"/>
    <w:rsid w:val="00261A2A"/>
    <w:rsid w:val="00261FD5"/>
    <w:rsid w:val="00262082"/>
    <w:rsid w:val="00264CAE"/>
    <w:rsid w:val="00265E32"/>
    <w:rsid w:val="00266032"/>
    <w:rsid w:val="00266D35"/>
    <w:rsid w:val="00267797"/>
    <w:rsid w:val="002707D3"/>
    <w:rsid w:val="0027151B"/>
    <w:rsid w:val="00272373"/>
    <w:rsid w:val="0027460C"/>
    <w:rsid w:val="002847D6"/>
    <w:rsid w:val="0028525A"/>
    <w:rsid w:val="0028678E"/>
    <w:rsid w:val="002900D3"/>
    <w:rsid w:val="00290309"/>
    <w:rsid w:val="002905DE"/>
    <w:rsid w:val="00293537"/>
    <w:rsid w:val="00293A4F"/>
    <w:rsid w:val="002952E6"/>
    <w:rsid w:val="00297313"/>
    <w:rsid w:val="002A2922"/>
    <w:rsid w:val="002A49F9"/>
    <w:rsid w:val="002A5243"/>
    <w:rsid w:val="002A78E4"/>
    <w:rsid w:val="002B309D"/>
    <w:rsid w:val="002B7E85"/>
    <w:rsid w:val="002C718D"/>
    <w:rsid w:val="002D0944"/>
    <w:rsid w:val="002D0974"/>
    <w:rsid w:val="002D10D4"/>
    <w:rsid w:val="002D2067"/>
    <w:rsid w:val="002D3F0A"/>
    <w:rsid w:val="002D5EDB"/>
    <w:rsid w:val="002D642B"/>
    <w:rsid w:val="002D7FD6"/>
    <w:rsid w:val="002E2B04"/>
    <w:rsid w:val="002E42C8"/>
    <w:rsid w:val="002E5150"/>
    <w:rsid w:val="002E6621"/>
    <w:rsid w:val="002F1940"/>
    <w:rsid w:val="002F2A8F"/>
    <w:rsid w:val="002F375B"/>
    <w:rsid w:val="002F50D0"/>
    <w:rsid w:val="002F5769"/>
    <w:rsid w:val="002F64AD"/>
    <w:rsid w:val="003032AE"/>
    <w:rsid w:val="00304A06"/>
    <w:rsid w:val="00305CFF"/>
    <w:rsid w:val="0030727C"/>
    <w:rsid w:val="0031275C"/>
    <w:rsid w:val="00315699"/>
    <w:rsid w:val="003174D2"/>
    <w:rsid w:val="00320FB1"/>
    <w:rsid w:val="003254B2"/>
    <w:rsid w:val="003262EB"/>
    <w:rsid w:val="00327E2B"/>
    <w:rsid w:val="00332CFF"/>
    <w:rsid w:val="00332DB5"/>
    <w:rsid w:val="0033381F"/>
    <w:rsid w:val="00336DD4"/>
    <w:rsid w:val="003402E2"/>
    <w:rsid w:val="0034161D"/>
    <w:rsid w:val="003429BA"/>
    <w:rsid w:val="00343005"/>
    <w:rsid w:val="00346030"/>
    <w:rsid w:val="0035199E"/>
    <w:rsid w:val="00351D6C"/>
    <w:rsid w:val="003521CD"/>
    <w:rsid w:val="003523A3"/>
    <w:rsid w:val="00354808"/>
    <w:rsid w:val="00355692"/>
    <w:rsid w:val="00356F00"/>
    <w:rsid w:val="00365186"/>
    <w:rsid w:val="0037157D"/>
    <w:rsid w:val="00373A1E"/>
    <w:rsid w:val="00373E7D"/>
    <w:rsid w:val="00375F9A"/>
    <w:rsid w:val="00380498"/>
    <w:rsid w:val="00383545"/>
    <w:rsid w:val="00384133"/>
    <w:rsid w:val="003903EA"/>
    <w:rsid w:val="003920D6"/>
    <w:rsid w:val="00394780"/>
    <w:rsid w:val="003A19E7"/>
    <w:rsid w:val="003A1E0A"/>
    <w:rsid w:val="003A54B2"/>
    <w:rsid w:val="003A5934"/>
    <w:rsid w:val="003B5BBE"/>
    <w:rsid w:val="003B6AEB"/>
    <w:rsid w:val="003B70E9"/>
    <w:rsid w:val="003C1B82"/>
    <w:rsid w:val="003C5341"/>
    <w:rsid w:val="003D102A"/>
    <w:rsid w:val="003D3246"/>
    <w:rsid w:val="003D40B6"/>
    <w:rsid w:val="003D51E6"/>
    <w:rsid w:val="003D70B9"/>
    <w:rsid w:val="003D72EC"/>
    <w:rsid w:val="003E10B6"/>
    <w:rsid w:val="003E455F"/>
    <w:rsid w:val="003E47E7"/>
    <w:rsid w:val="003E5402"/>
    <w:rsid w:val="003E79B7"/>
    <w:rsid w:val="003F147E"/>
    <w:rsid w:val="003F1AD0"/>
    <w:rsid w:val="003F22EA"/>
    <w:rsid w:val="003F402A"/>
    <w:rsid w:val="003F51CF"/>
    <w:rsid w:val="003F55E0"/>
    <w:rsid w:val="004013A4"/>
    <w:rsid w:val="00402F20"/>
    <w:rsid w:val="00410EEA"/>
    <w:rsid w:val="00411471"/>
    <w:rsid w:val="00412656"/>
    <w:rsid w:val="00414218"/>
    <w:rsid w:val="0041554D"/>
    <w:rsid w:val="0041606E"/>
    <w:rsid w:val="0041722E"/>
    <w:rsid w:val="0041750D"/>
    <w:rsid w:val="00420E92"/>
    <w:rsid w:val="00426A94"/>
    <w:rsid w:val="00430C86"/>
    <w:rsid w:val="00433500"/>
    <w:rsid w:val="00433F71"/>
    <w:rsid w:val="00433FCE"/>
    <w:rsid w:val="00434436"/>
    <w:rsid w:val="0043454C"/>
    <w:rsid w:val="00435BCD"/>
    <w:rsid w:val="004362ED"/>
    <w:rsid w:val="00436945"/>
    <w:rsid w:val="0044005C"/>
    <w:rsid w:val="00440D43"/>
    <w:rsid w:val="00444CD1"/>
    <w:rsid w:val="00445862"/>
    <w:rsid w:val="0045418F"/>
    <w:rsid w:val="004546D4"/>
    <w:rsid w:val="0045475D"/>
    <w:rsid w:val="004637A2"/>
    <w:rsid w:val="00463C56"/>
    <w:rsid w:val="00463EF2"/>
    <w:rsid w:val="00465B7C"/>
    <w:rsid w:val="00466F6F"/>
    <w:rsid w:val="0046F30B"/>
    <w:rsid w:val="00480E08"/>
    <w:rsid w:val="004823F5"/>
    <w:rsid w:val="004845A5"/>
    <w:rsid w:val="0048542F"/>
    <w:rsid w:val="00493CDC"/>
    <w:rsid w:val="00495938"/>
    <w:rsid w:val="004960D4"/>
    <w:rsid w:val="00496AE8"/>
    <w:rsid w:val="004971C1"/>
    <w:rsid w:val="004A316A"/>
    <w:rsid w:val="004A3F2C"/>
    <w:rsid w:val="004A5866"/>
    <w:rsid w:val="004A62AE"/>
    <w:rsid w:val="004B16E0"/>
    <w:rsid w:val="004B1914"/>
    <w:rsid w:val="004B2D0C"/>
    <w:rsid w:val="004B3F17"/>
    <w:rsid w:val="004B4CCE"/>
    <w:rsid w:val="004B5E03"/>
    <w:rsid w:val="004B6714"/>
    <w:rsid w:val="004C11AB"/>
    <w:rsid w:val="004C223E"/>
    <w:rsid w:val="004C33B4"/>
    <w:rsid w:val="004C3C8F"/>
    <w:rsid w:val="004C468C"/>
    <w:rsid w:val="004C544C"/>
    <w:rsid w:val="004C68DA"/>
    <w:rsid w:val="004C6F8F"/>
    <w:rsid w:val="004D019D"/>
    <w:rsid w:val="004D2352"/>
    <w:rsid w:val="004D3366"/>
    <w:rsid w:val="004D57E6"/>
    <w:rsid w:val="004D5EB2"/>
    <w:rsid w:val="004E0ADA"/>
    <w:rsid w:val="004E16D6"/>
    <w:rsid w:val="004E1B90"/>
    <w:rsid w:val="004E3939"/>
    <w:rsid w:val="004E4070"/>
    <w:rsid w:val="004E41D0"/>
    <w:rsid w:val="004E531E"/>
    <w:rsid w:val="004E67E1"/>
    <w:rsid w:val="004F0EFD"/>
    <w:rsid w:val="004F114B"/>
    <w:rsid w:val="004F23E9"/>
    <w:rsid w:val="004F4BAC"/>
    <w:rsid w:val="004F5202"/>
    <w:rsid w:val="004F7AB6"/>
    <w:rsid w:val="00500E29"/>
    <w:rsid w:val="005017F1"/>
    <w:rsid w:val="00501D36"/>
    <w:rsid w:val="0050416B"/>
    <w:rsid w:val="005069E7"/>
    <w:rsid w:val="0051218B"/>
    <w:rsid w:val="00514665"/>
    <w:rsid w:val="00516624"/>
    <w:rsid w:val="0052201D"/>
    <w:rsid w:val="00524845"/>
    <w:rsid w:val="00524A6F"/>
    <w:rsid w:val="00530402"/>
    <w:rsid w:val="00531C8C"/>
    <w:rsid w:val="00531C8F"/>
    <w:rsid w:val="005330E9"/>
    <w:rsid w:val="00533589"/>
    <w:rsid w:val="0053435B"/>
    <w:rsid w:val="00536CB8"/>
    <w:rsid w:val="005408A1"/>
    <w:rsid w:val="005408C0"/>
    <w:rsid w:val="00541828"/>
    <w:rsid w:val="005446EB"/>
    <w:rsid w:val="00551DAB"/>
    <w:rsid w:val="00553F99"/>
    <w:rsid w:val="005542BD"/>
    <w:rsid w:val="00555BC7"/>
    <w:rsid w:val="00557529"/>
    <w:rsid w:val="00561469"/>
    <w:rsid w:val="0056216F"/>
    <w:rsid w:val="005646E8"/>
    <w:rsid w:val="005662BE"/>
    <w:rsid w:val="005748ED"/>
    <w:rsid w:val="0057529A"/>
    <w:rsid w:val="0058050D"/>
    <w:rsid w:val="00583097"/>
    <w:rsid w:val="005908E8"/>
    <w:rsid w:val="00591BC6"/>
    <w:rsid w:val="00592207"/>
    <w:rsid w:val="00594F3C"/>
    <w:rsid w:val="0059569F"/>
    <w:rsid w:val="00596E5D"/>
    <w:rsid w:val="0059719B"/>
    <w:rsid w:val="00597C04"/>
    <w:rsid w:val="005A082D"/>
    <w:rsid w:val="005A42D0"/>
    <w:rsid w:val="005A4CC4"/>
    <w:rsid w:val="005A5020"/>
    <w:rsid w:val="005B0887"/>
    <w:rsid w:val="005B5012"/>
    <w:rsid w:val="005B52E1"/>
    <w:rsid w:val="005B6DF6"/>
    <w:rsid w:val="005C1320"/>
    <w:rsid w:val="005C2839"/>
    <w:rsid w:val="005C391A"/>
    <w:rsid w:val="005C496D"/>
    <w:rsid w:val="005C64C1"/>
    <w:rsid w:val="005C78D8"/>
    <w:rsid w:val="005D04BB"/>
    <w:rsid w:val="005D20E4"/>
    <w:rsid w:val="005D2C2D"/>
    <w:rsid w:val="005D2DDF"/>
    <w:rsid w:val="005D7975"/>
    <w:rsid w:val="005E1FCE"/>
    <w:rsid w:val="005E3F8E"/>
    <w:rsid w:val="005E4964"/>
    <w:rsid w:val="005E7CB9"/>
    <w:rsid w:val="005F3E2F"/>
    <w:rsid w:val="005F412E"/>
    <w:rsid w:val="005F5379"/>
    <w:rsid w:val="005F783A"/>
    <w:rsid w:val="005F7C34"/>
    <w:rsid w:val="00601B2D"/>
    <w:rsid w:val="00602722"/>
    <w:rsid w:val="00604F7E"/>
    <w:rsid w:val="006075E5"/>
    <w:rsid w:val="00610B1A"/>
    <w:rsid w:val="006142DA"/>
    <w:rsid w:val="00614302"/>
    <w:rsid w:val="006162F1"/>
    <w:rsid w:val="006216A5"/>
    <w:rsid w:val="00621D8A"/>
    <w:rsid w:val="0062319C"/>
    <w:rsid w:val="00626BDC"/>
    <w:rsid w:val="00627555"/>
    <w:rsid w:val="00630DB9"/>
    <w:rsid w:val="006353E0"/>
    <w:rsid w:val="00636092"/>
    <w:rsid w:val="006362C2"/>
    <w:rsid w:val="0063647E"/>
    <w:rsid w:val="00641F5D"/>
    <w:rsid w:val="00642464"/>
    <w:rsid w:val="00645B6B"/>
    <w:rsid w:val="006469A1"/>
    <w:rsid w:val="00650665"/>
    <w:rsid w:val="00651B40"/>
    <w:rsid w:val="00653B61"/>
    <w:rsid w:val="0065472E"/>
    <w:rsid w:val="00654F33"/>
    <w:rsid w:val="00655066"/>
    <w:rsid w:val="00657C50"/>
    <w:rsid w:val="006603BA"/>
    <w:rsid w:val="00661392"/>
    <w:rsid w:val="006621AA"/>
    <w:rsid w:val="006624D1"/>
    <w:rsid w:val="006647CA"/>
    <w:rsid w:val="00664CCC"/>
    <w:rsid w:val="0066632C"/>
    <w:rsid w:val="00676A54"/>
    <w:rsid w:val="00676B84"/>
    <w:rsid w:val="00677DDA"/>
    <w:rsid w:val="00684421"/>
    <w:rsid w:val="006852D3"/>
    <w:rsid w:val="00686ADF"/>
    <w:rsid w:val="00687DB0"/>
    <w:rsid w:val="00690E4B"/>
    <w:rsid w:val="0069751D"/>
    <w:rsid w:val="0069766E"/>
    <w:rsid w:val="006A1DC0"/>
    <w:rsid w:val="006A3FA0"/>
    <w:rsid w:val="006A6948"/>
    <w:rsid w:val="006A7CA0"/>
    <w:rsid w:val="006A7FC7"/>
    <w:rsid w:val="006B0FEC"/>
    <w:rsid w:val="006B3029"/>
    <w:rsid w:val="006B5EDA"/>
    <w:rsid w:val="006B6631"/>
    <w:rsid w:val="006B6973"/>
    <w:rsid w:val="006C1238"/>
    <w:rsid w:val="006C3FA5"/>
    <w:rsid w:val="006C4B6D"/>
    <w:rsid w:val="006C6B58"/>
    <w:rsid w:val="006C7C83"/>
    <w:rsid w:val="006D08B5"/>
    <w:rsid w:val="006D11D7"/>
    <w:rsid w:val="006D11FE"/>
    <w:rsid w:val="006D3911"/>
    <w:rsid w:val="006D69E3"/>
    <w:rsid w:val="006E0500"/>
    <w:rsid w:val="006E05FE"/>
    <w:rsid w:val="006E1D07"/>
    <w:rsid w:val="006F0ABB"/>
    <w:rsid w:val="006F2052"/>
    <w:rsid w:val="006F27A0"/>
    <w:rsid w:val="006F4B93"/>
    <w:rsid w:val="006F7BE9"/>
    <w:rsid w:val="006F7C4B"/>
    <w:rsid w:val="0070189A"/>
    <w:rsid w:val="00704645"/>
    <w:rsid w:val="00707DD5"/>
    <w:rsid w:val="00717CED"/>
    <w:rsid w:val="00720D59"/>
    <w:rsid w:val="00723837"/>
    <w:rsid w:val="0072442E"/>
    <w:rsid w:val="00726200"/>
    <w:rsid w:val="007318E2"/>
    <w:rsid w:val="0073725D"/>
    <w:rsid w:val="007377BC"/>
    <w:rsid w:val="00737AE3"/>
    <w:rsid w:val="00744587"/>
    <w:rsid w:val="00746998"/>
    <w:rsid w:val="0075174F"/>
    <w:rsid w:val="00754FEE"/>
    <w:rsid w:val="00755A24"/>
    <w:rsid w:val="00757BB3"/>
    <w:rsid w:val="00760604"/>
    <w:rsid w:val="0076233C"/>
    <w:rsid w:val="00764364"/>
    <w:rsid w:val="00775EC5"/>
    <w:rsid w:val="00777005"/>
    <w:rsid w:val="0078340F"/>
    <w:rsid w:val="00787F0C"/>
    <w:rsid w:val="007913C6"/>
    <w:rsid w:val="00796464"/>
    <w:rsid w:val="00797405"/>
    <w:rsid w:val="007A0EB9"/>
    <w:rsid w:val="007A533E"/>
    <w:rsid w:val="007A5AA8"/>
    <w:rsid w:val="007A5F9D"/>
    <w:rsid w:val="007B0B67"/>
    <w:rsid w:val="007B3408"/>
    <w:rsid w:val="007B4438"/>
    <w:rsid w:val="007C4BF2"/>
    <w:rsid w:val="007D3C2D"/>
    <w:rsid w:val="007D44DC"/>
    <w:rsid w:val="007D4FA3"/>
    <w:rsid w:val="007D5944"/>
    <w:rsid w:val="007E36C1"/>
    <w:rsid w:val="007E3A1E"/>
    <w:rsid w:val="007E6F78"/>
    <w:rsid w:val="007E7D57"/>
    <w:rsid w:val="007F10F0"/>
    <w:rsid w:val="007F1637"/>
    <w:rsid w:val="007F1FD1"/>
    <w:rsid w:val="007F4F92"/>
    <w:rsid w:val="007F6A25"/>
    <w:rsid w:val="007F7A3E"/>
    <w:rsid w:val="0080174E"/>
    <w:rsid w:val="00803B9F"/>
    <w:rsid w:val="00810402"/>
    <w:rsid w:val="0081067F"/>
    <w:rsid w:val="00811D8C"/>
    <w:rsid w:val="00812DC5"/>
    <w:rsid w:val="008154F1"/>
    <w:rsid w:val="00815BF7"/>
    <w:rsid w:val="00815E16"/>
    <w:rsid w:val="00820D58"/>
    <w:rsid w:val="00821112"/>
    <w:rsid w:val="008215B2"/>
    <w:rsid w:val="00826335"/>
    <w:rsid w:val="008314FF"/>
    <w:rsid w:val="00833EA4"/>
    <w:rsid w:val="008352B1"/>
    <w:rsid w:val="00835555"/>
    <w:rsid w:val="00840513"/>
    <w:rsid w:val="00845D80"/>
    <w:rsid w:val="00845DCB"/>
    <w:rsid w:val="008506B4"/>
    <w:rsid w:val="0085539E"/>
    <w:rsid w:val="00856813"/>
    <w:rsid w:val="00860834"/>
    <w:rsid w:val="00865365"/>
    <w:rsid w:val="008654EC"/>
    <w:rsid w:val="00865607"/>
    <w:rsid w:val="008703B2"/>
    <w:rsid w:val="00873357"/>
    <w:rsid w:val="00877E98"/>
    <w:rsid w:val="00881881"/>
    <w:rsid w:val="008818B6"/>
    <w:rsid w:val="0088369E"/>
    <w:rsid w:val="00887A32"/>
    <w:rsid w:val="00890923"/>
    <w:rsid w:val="0089146C"/>
    <w:rsid w:val="008A07AA"/>
    <w:rsid w:val="008A1406"/>
    <w:rsid w:val="008A16DF"/>
    <w:rsid w:val="008A1878"/>
    <w:rsid w:val="008A2E70"/>
    <w:rsid w:val="008A39D0"/>
    <w:rsid w:val="008A456F"/>
    <w:rsid w:val="008B5060"/>
    <w:rsid w:val="008B54D4"/>
    <w:rsid w:val="008C0D9C"/>
    <w:rsid w:val="008C1CD5"/>
    <w:rsid w:val="008C5129"/>
    <w:rsid w:val="008C5724"/>
    <w:rsid w:val="008C6785"/>
    <w:rsid w:val="008C684D"/>
    <w:rsid w:val="008D4B48"/>
    <w:rsid w:val="008D58A7"/>
    <w:rsid w:val="008D772F"/>
    <w:rsid w:val="008D77A7"/>
    <w:rsid w:val="008E171A"/>
    <w:rsid w:val="008E243A"/>
    <w:rsid w:val="008E55BD"/>
    <w:rsid w:val="008F0410"/>
    <w:rsid w:val="008F5713"/>
    <w:rsid w:val="008F6747"/>
    <w:rsid w:val="008F6D2C"/>
    <w:rsid w:val="00900E51"/>
    <w:rsid w:val="00901A7D"/>
    <w:rsid w:val="00906338"/>
    <w:rsid w:val="0090690F"/>
    <w:rsid w:val="00915AC0"/>
    <w:rsid w:val="00922E7A"/>
    <w:rsid w:val="00923F82"/>
    <w:rsid w:val="00930465"/>
    <w:rsid w:val="00933182"/>
    <w:rsid w:val="00934987"/>
    <w:rsid w:val="00935FBC"/>
    <w:rsid w:val="0093656B"/>
    <w:rsid w:val="009455E6"/>
    <w:rsid w:val="00946478"/>
    <w:rsid w:val="00947556"/>
    <w:rsid w:val="00952B2A"/>
    <w:rsid w:val="00953B50"/>
    <w:rsid w:val="00953B92"/>
    <w:rsid w:val="00953D7B"/>
    <w:rsid w:val="00954088"/>
    <w:rsid w:val="00954B91"/>
    <w:rsid w:val="00960935"/>
    <w:rsid w:val="00960DDF"/>
    <w:rsid w:val="00961551"/>
    <w:rsid w:val="009634B0"/>
    <w:rsid w:val="009700E9"/>
    <w:rsid w:val="00971467"/>
    <w:rsid w:val="0097156B"/>
    <w:rsid w:val="00971C77"/>
    <w:rsid w:val="009755C9"/>
    <w:rsid w:val="00982188"/>
    <w:rsid w:val="00983081"/>
    <w:rsid w:val="00983E2F"/>
    <w:rsid w:val="009859F5"/>
    <w:rsid w:val="00985A98"/>
    <w:rsid w:val="00987CBA"/>
    <w:rsid w:val="00990F62"/>
    <w:rsid w:val="00992642"/>
    <w:rsid w:val="009947A4"/>
    <w:rsid w:val="00996581"/>
    <w:rsid w:val="00996E2D"/>
    <w:rsid w:val="00997319"/>
    <w:rsid w:val="0099764C"/>
    <w:rsid w:val="009977FD"/>
    <w:rsid w:val="009A54E6"/>
    <w:rsid w:val="009A5F82"/>
    <w:rsid w:val="009B15CC"/>
    <w:rsid w:val="009B22C3"/>
    <w:rsid w:val="009B64EF"/>
    <w:rsid w:val="009B6F6F"/>
    <w:rsid w:val="009B7D1C"/>
    <w:rsid w:val="009C40FB"/>
    <w:rsid w:val="009C6633"/>
    <w:rsid w:val="009C75D1"/>
    <w:rsid w:val="009D22A7"/>
    <w:rsid w:val="009D2EBA"/>
    <w:rsid w:val="009D2F96"/>
    <w:rsid w:val="009D39A3"/>
    <w:rsid w:val="009D3CF7"/>
    <w:rsid w:val="009D786D"/>
    <w:rsid w:val="009E14D7"/>
    <w:rsid w:val="009E58D3"/>
    <w:rsid w:val="009F0381"/>
    <w:rsid w:val="009F3756"/>
    <w:rsid w:val="009F774D"/>
    <w:rsid w:val="00A00C39"/>
    <w:rsid w:val="00A03A9A"/>
    <w:rsid w:val="00A07FD2"/>
    <w:rsid w:val="00A12170"/>
    <w:rsid w:val="00A145B8"/>
    <w:rsid w:val="00A2040D"/>
    <w:rsid w:val="00A235B4"/>
    <w:rsid w:val="00A24525"/>
    <w:rsid w:val="00A24875"/>
    <w:rsid w:val="00A25751"/>
    <w:rsid w:val="00A30A91"/>
    <w:rsid w:val="00A365AC"/>
    <w:rsid w:val="00A3683E"/>
    <w:rsid w:val="00A37FA8"/>
    <w:rsid w:val="00A430AD"/>
    <w:rsid w:val="00A43253"/>
    <w:rsid w:val="00A45B2E"/>
    <w:rsid w:val="00A46AD1"/>
    <w:rsid w:val="00A479D7"/>
    <w:rsid w:val="00A47C45"/>
    <w:rsid w:val="00A51753"/>
    <w:rsid w:val="00A53815"/>
    <w:rsid w:val="00A54A9D"/>
    <w:rsid w:val="00A54C49"/>
    <w:rsid w:val="00A60388"/>
    <w:rsid w:val="00A6206F"/>
    <w:rsid w:val="00A63876"/>
    <w:rsid w:val="00A74065"/>
    <w:rsid w:val="00A7479B"/>
    <w:rsid w:val="00A759A9"/>
    <w:rsid w:val="00A75C39"/>
    <w:rsid w:val="00A77586"/>
    <w:rsid w:val="00A77740"/>
    <w:rsid w:val="00A804EA"/>
    <w:rsid w:val="00A8205E"/>
    <w:rsid w:val="00A8233E"/>
    <w:rsid w:val="00A82736"/>
    <w:rsid w:val="00A8300F"/>
    <w:rsid w:val="00A83970"/>
    <w:rsid w:val="00A85943"/>
    <w:rsid w:val="00A93509"/>
    <w:rsid w:val="00A97467"/>
    <w:rsid w:val="00AA04CF"/>
    <w:rsid w:val="00AA184C"/>
    <w:rsid w:val="00AA772F"/>
    <w:rsid w:val="00AA7CE2"/>
    <w:rsid w:val="00AB06C9"/>
    <w:rsid w:val="00AB1B36"/>
    <w:rsid w:val="00AB1F3D"/>
    <w:rsid w:val="00AB4EDF"/>
    <w:rsid w:val="00AC2169"/>
    <w:rsid w:val="00AC4C1B"/>
    <w:rsid w:val="00AC617B"/>
    <w:rsid w:val="00AC6655"/>
    <w:rsid w:val="00AC7C3A"/>
    <w:rsid w:val="00AD241C"/>
    <w:rsid w:val="00AD27A5"/>
    <w:rsid w:val="00AD5D0A"/>
    <w:rsid w:val="00AE24ED"/>
    <w:rsid w:val="00AE4C99"/>
    <w:rsid w:val="00AE51AF"/>
    <w:rsid w:val="00AE66FC"/>
    <w:rsid w:val="00AE72BC"/>
    <w:rsid w:val="00AF6A7B"/>
    <w:rsid w:val="00B00F19"/>
    <w:rsid w:val="00B037CF"/>
    <w:rsid w:val="00B067A2"/>
    <w:rsid w:val="00B10477"/>
    <w:rsid w:val="00B10D37"/>
    <w:rsid w:val="00B13C23"/>
    <w:rsid w:val="00B169A3"/>
    <w:rsid w:val="00B220DE"/>
    <w:rsid w:val="00B23176"/>
    <w:rsid w:val="00B24E11"/>
    <w:rsid w:val="00B26E90"/>
    <w:rsid w:val="00B2788C"/>
    <w:rsid w:val="00B32E6A"/>
    <w:rsid w:val="00B33B80"/>
    <w:rsid w:val="00B34B54"/>
    <w:rsid w:val="00B35F3E"/>
    <w:rsid w:val="00B45693"/>
    <w:rsid w:val="00B5208A"/>
    <w:rsid w:val="00B5253E"/>
    <w:rsid w:val="00B53466"/>
    <w:rsid w:val="00B5387A"/>
    <w:rsid w:val="00B60BAC"/>
    <w:rsid w:val="00B6237F"/>
    <w:rsid w:val="00B63EAA"/>
    <w:rsid w:val="00B645B6"/>
    <w:rsid w:val="00B65537"/>
    <w:rsid w:val="00B65C90"/>
    <w:rsid w:val="00B70931"/>
    <w:rsid w:val="00B766F9"/>
    <w:rsid w:val="00B8169B"/>
    <w:rsid w:val="00B83034"/>
    <w:rsid w:val="00B83B0C"/>
    <w:rsid w:val="00B91C1E"/>
    <w:rsid w:val="00B94021"/>
    <w:rsid w:val="00B96525"/>
    <w:rsid w:val="00B97703"/>
    <w:rsid w:val="00B97767"/>
    <w:rsid w:val="00BA0A73"/>
    <w:rsid w:val="00BA2E13"/>
    <w:rsid w:val="00BA3046"/>
    <w:rsid w:val="00BA4B4A"/>
    <w:rsid w:val="00BA4C98"/>
    <w:rsid w:val="00BA5EFB"/>
    <w:rsid w:val="00BB4800"/>
    <w:rsid w:val="00BB6BCC"/>
    <w:rsid w:val="00BC1460"/>
    <w:rsid w:val="00BC49AB"/>
    <w:rsid w:val="00BD062C"/>
    <w:rsid w:val="00BD0AA3"/>
    <w:rsid w:val="00BD3603"/>
    <w:rsid w:val="00BD4602"/>
    <w:rsid w:val="00BD47DB"/>
    <w:rsid w:val="00BD4D22"/>
    <w:rsid w:val="00BD5215"/>
    <w:rsid w:val="00BD73C9"/>
    <w:rsid w:val="00BE0A10"/>
    <w:rsid w:val="00BE56BE"/>
    <w:rsid w:val="00BE73BA"/>
    <w:rsid w:val="00BE776F"/>
    <w:rsid w:val="00BF2A78"/>
    <w:rsid w:val="00BF2B67"/>
    <w:rsid w:val="00BF3BAC"/>
    <w:rsid w:val="00BF6DF4"/>
    <w:rsid w:val="00BF7B18"/>
    <w:rsid w:val="00BF7C4E"/>
    <w:rsid w:val="00C004C4"/>
    <w:rsid w:val="00C01320"/>
    <w:rsid w:val="00C0216D"/>
    <w:rsid w:val="00C037BD"/>
    <w:rsid w:val="00C037E1"/>
    <w:rsid w:val="00C03AAB"/>
    <w:rsid w:val="00C04E86"/>
    <w:rsid w:val="00C06848"/>
    <w:rsid w:val="00C07023"/>
    <w:rsid w:val="00C13B15"/>
    <w:rsid w:val="00C141F5"/>
    <w:rsid w:val="00C156D6"/>
    <w:rsid w:val="00C17259"/>
    <w:rsid w:val="00C20482"/>
    <w:rsid w:val="00C205D3"/>
    <w:rsid w:val="00C2423A"/>
    <w:rsid w:val="00C24F40"/>
    <w:rsid w:val="00C27025"/>
    <w:rsid w:val="00C272B8"/>
    <w:rsid w:val="00C3090A"/>
    <w:rsid w:val="00C3106D"/>
    <w:rsid w:val="00C32F21"/>
    <w:rsid w:val="00C42047"/>
    <w:rsid w:val="00C427B9"/>
    <w:rsid w:val="00C4384C"/>
    <w:rsid w:val="00C43A05"/>
    <w:rsid w:val="00C441F7"/>
    <w:rsid w:val="00C4431B"/>
    <w:rsid w:val="00C4738E"/>
    <w:rsid w:val="00C52415"/>
    <w:rsid w:val="00C524EB"/>
    <w:rsid w:val="00C525A9"/>
    <w:rsid w:val="00C54F83"/>
    <w:rsid w:val="00C62B11"/>
    <w:rsid w:val="00C71747"/>
    <w:rsid w:val="00C74B03"/>
    <w:rsid w:val="00C75820"/>
    <w:rsid w:val="00C75B88"/>
    <w:rsid w:val="00C8122A"/>
    <w:rsid w:val="00C85007"/>
    <w:rsid w:val="00C852FA"/>
    <w:rsid w:val="00C902A9"/>
    <w:rsid w:val="00C9198A"/>
    <w:rsid w:val="00CA0E3A"/>
    <w:rsid w:val="00CA2873"/>
    <w:rsid w:val="00CA4F13"/>
    <w:rsid w:val="00CB0613"/>
    <w:rsid w:val="00CB08C6"/>
    <w:rsid w:val="00CB467E"/>
    <w:rsid w:val="00CC004A"/>
    <w:rsid w:val="00CC0C01"/>
    <w:rsid w:val="00CC35E7"/>
    <w:rsid w:val="00CC4E51"/>
    <w:rsid w:val="00CC699B"/>
    <w:rsid w:val="00CC7446"/>
    <w:rsid w:val="00CC7BA1"/>
    <w:rsid w:val="00CD004C"/>
    <w:rsid w:val="00CD0E4A"/>
    <w:rsid w:val="00CD4077"/>
    <w:rsid w:val="00CD7925"/>
    <w:rsid w:val="00CE1BDF"/>
    <w:rsid w:val="00CE2400"/>
    <w:rsid w:val="00CE33DF"/>
    <w:rsid w:val="00CE4D01"/>
    <w:rsid w:val="00CE7B78"/>
    <w:rsid w:val="00CF2CD8"/>
    <w:rsid w:val="00CF33DC"/>
    <w:rsid w:val="00CF3F92"/>
    <w:rsid w:val="00CF4490"/>
    <w:rsid w:val="00CF4685"/>
    <w:rsid w:val="00CF6087"/>
    <w:rsid w:val="00CF7F77"/>
    <w:rsid w:val="00D0675C"/>
    <w:rsid w:val="00D07945"/>
    <w:rsid w:val="00D10DE7"/>
    <w:rsid w:val="00D126E1"/>
    <w:rsid w:val="00D12D76"/>
    <w:rsid w:val="00D15800"/>
    <w:rsid w:val="00D15CE0"/>
    <w:rsid w:val="00D17A59"/>
    <w:rsid w:val="00D20DCC"/>
    <w:rsid w:val="00D21FA7"/>
    <w:rsid w:val="00D22F24"/>
    <w:rsid w:val="00D23181"/>
    <w:rsid w:val="00D26187"/>
    <w:rsid w:val="00D3074A"/>
    <w:rsid w:val="00D3296C"/>
    <w:rsid w:val="00D33F4F"/>
    <w:rsid w:val="00D34D73"/>
    <w:rsid w:val="00D35742"/>
    <w:rsid w:val="00D3738D"/>
    <w:rsid w:val="00D37D67"/>
    <w:rsid w:val="00D4102A"/>
    <w:rsid w:val="00D41207"/>
    <w:rsid w:val="00D4159A"/>
    <w:rsid w:val="00D43ACE"/>
    <w:rsid w:val="00D43FFA"/>
    <w:rsid w:val="00D449C5"/>
    <w:rsid w:val="00D4551E"/>
    <w:rsid w:val="00D507DC"/>
    <w:rsid w:val="00D57560"/>
    <w:rsid w:val="00D60F06"/>
    <w:rsid w:val="00D6110F"/>
    <w:rsid w:val="00D64465"/>
    <w:rsid w:val="00D64A53"/>
    <w:rsid w:val="00D6556D"/>
    <w:rsid w:val="00D675DC"/>
    <w:rsid w:val="00D7013F"/>
    <w:rsid w:val="00D70341"/>
    <w:rsid w:val="00D70894"/>
    <w:rsid w:val="00D73781"/>
    <w:rsid w:val="00D73EE1"/>
    <w:rsid w:val="00D7661A"/>
    <w:rsid w:val="00D766D7"/>
    <w:rsid w:val="00D77F90"/>
    <w:rsid w:val="00D81DBA"/>
    <w:rsid w:val="00D91E77"/>
    <w:rsid w:val="00D960F6"/>
    <w:rsid w:val="00D96A73"/>
    <w:rsid w:val="00DA319A"/>
    <w:rsid w:val="00DA602F"/>
    <w:rsid w:val="00DB3B77"/>
    <w:rsid w:val="00DC055D"/>
    <w:rsid w:val="00DC19C0"/>
    <w:rsid w:val="00DC256D"/>
    <w:rsid w:val="00DC5143"/>
    <w:rsid w:val="00DC5350"/>
    <w:rsid w:val="00DC7B65"/>
    <w:rsid w:val="00DD1782"/>
    <w:rsid w:val="00DD3740"/>
    <w:rsid w:val="00DD5390"/>
    <w:rsid w:val="00DD5497"/>
    <w:rsid w:val="00DD5DAC"/>
    <w:rsid w:val="00DE2201"/>
    <w:rsid w:val="00DE308C"/>
    <w:rsid w:val="00DF45AF"/>
    <w:rsid w:val="00DF4B68"/>
    <w:rsid w:val="00E01440"/>
    <w:rsid w:val="00E01D04"/>
    <w:rsid w:val="00E02BA1"/>
    <w:rsid w:val="00E04E18"/>
    <w:rsid w:val="00E05407"/>
    <w:rsid w:val="00E063B9"/>
    <w:rsid w:val="00E12224"/>
    <w:rsid w:val="00E126D1"/>
    <w:rsid w:val="00E12F5D"/>
    <w:rsid w:val="00E138A2"/>
    <w:rsid w:val="00E17321"/>
    <w:rsid w:val="00E216FF"/>
    <w:rsid w:val="00E23E40"/>
    <w:rsid w:val="00E258FC"/>
    <w:rsid w:val="00E33072"/>
    <w:rsid w:val="00E33BDD"/>
    <w:rsid w:val="00E400E6"/>
    <w:rsid w:val="00E40B47"/>
    <w:rsid w:val="00E42AFC"/>
    <w:rsid w:val="00E43272"/>
    <w:rsid w:val="00E43645"/>
    <w:rsid w:val="00E45209"/>
    <w:rsid w:val="00E45AD5"/>
    <w:rsid w:val="00E52DFE"/>
    <w:rsid w:val="00E533EE"/>
    <w:rsid w:val="00E5670A"/>
    <w:rsid w:val="00E5682E"/>
    <w:rsid w:val="00E56836"/>
    <w:rsid w:val="00E60AF4"/>
    <w:rsid w:val="00E631D1"/>
    <w:rsid w:val="00E65CD1"/>
    <w:rsid w:val="00E669B0"/>
    <w:rsid w:val="00E7452D"/>
    <w:rsid w:val="00E756C2"/>
    <w:rsid w:val="00E7680C"/>
    <w:rsid w:val="00E83088"/>
    <w:rsid w:val="00E87414"/>
    <w:rsid w:val="00E90350"/>
    <w:rsid w:val="00E91F6A"/>
    <w:rsid w:val="00E922B5"/>
    <w:rsid w:val="00EA0189"/>
    <w:rsid w:val="00EA21CA"/>
    <w:rsid w:val="00EA25A1"/>
    <w:rsid w:val="00EA3FEB"/>
    <w:rsid w:val="00EA4DB9"/>
    <w:rsid w:val="00EA5C93"/>
    <w:rsid w:val="00EA69DE"/>
    <w:rsid w:val="00EA7411"/>
    <w:rsid w:val="00EC1569"/>
    <w:rsid w:val="00EC2E0B"/>
    <w:rsid w:val="00EC3738"/>
    <w:rsid w:val="00EC52D6"/>
    <w:rsid w:val="00EC52F1"/>
    <w:rsid w:val="00ED0E6B"/>
    <w:rsid w:val="00ED2088"/>
    <w:rsid w:val="00ED7A73"/>
    <w:rsid w:val="00EE5C09"/>
    <w:rsid w:val="00EE6797"/>
    <w:rsid w:val="00EE685F"/>
    <w:rsid w:val="00EE71C1"/>
    <w:rsid w:val="00EF5461"/>
    <w:rsid w:val="00F00A02"/>
    <w:rsid w:val="00F0115D"/>
    <w:rsid w:val="00F04D0A"/>
    <w:rsid w:val="00F05E28"/>
    <w:rsid w:val="00F0635D"/>
    <w:rsid w:val="00F06762"/>
    <w:rsid w:val="00F07E3E"/>
    <w:rsid w:val="00F116F3"/>
    <w:rsid w:val="00F1204A"/>
    <w:rsid w:val="00F130B6"/>
    <w:rsid w:val="00F13DB3"/>
    <w:rsid w:val="00F15E81"/>
    <w:rsid w:val="00F167E2"/>
    <w:rsid w:val="00F17D94"/>
    <w:rsid w:val="00F21B04"/>
    <w:rsid w:val="00F222FB"/>
    <w:rsid w:val="00F236B7"/>
    <w:rsid w:val="00F2590B"/>
    <w:rsid w:val="00F27100"/>
    <w:rsid w:val="00F33FFF"/>
    <w:rsid w:val="00F439CA"/>
    <w:rsid w:val="00F4479B"/>
    <w:rsid w:val="00F44F98"/>
    <w:rsid w:val="00F46C95"/>
    <w:rsid w:val="00F47298"/>
    <w:rsid w:val="00F61213"/>
    <w:rsid w:val="00F64CE5"/>
    <w:rsid w:val="00F70884"/>
    <w:rsid w:val="00F71908"/>
    <w:rsid w:val="00F73D4E"/>
    <w:rsid w:val="00F75E47"/>
    <w:rsid w:val="00F7715B"/>
    <w:rsid w:val="00F815A8"/>
    <w:rsid w:val="00F81AE5"/>
    <w:rsid w:val="00F83062"/>
    <w:rsid w:val="00F836DD"/>
    <w:rsid w:val="00F92BE8"/>
    <w:rsid w:val="00F97219"/>
    <w:rsid w:val="00FA1FF1"/>
    <w:rsid w:val="00FA4952"/>
    <w:rsid w:val="00FA4CE0"/>
    <w:rsid w:val="00FA545A"/>
    <w:rsid w:val="00FB1639"/>
    <w:rsid w:val="00FB17A6"/>
    <w:rsid w:val="00FB1D0D"/>
    <w:rsid w:val="00FB312C"/>
    <w:rsid w:val="00FB522F"/>
    <w:rsid w:val="00FB52E8"/>
    <w:rsid w:val="00FB542A"/>
    <w:rsid w:val="00FB70DB"/>
    <w:rsid w:val="00FC2FDA"/>
    <w:rsid w:val="00FC36AE"/>
    <w:rsid w:val="00FC4B13"/>
    <w:rsid w:val="00FC5154"/>
    <w:rsid w:val="00FD0D70"/>
    <w:rsid w:val="00FD0E3F"/>
    <w:rsid w:val="00FD120F"/>
    <w:rsid w:val="00FD190D"/>
    <w:rsid w:val="00FD4438"/>
    <w:rsid w:val="00FD5CEC"/>
    <w:rsid w:val="00FD676D"/>
    <w:rsid w:val="00FD745D"/>
    <w:rsid w:val="00FE1925"/>
    <w:rsid w:val="00FE1C4A"/>
    <w:rsid w:val="00FE2437"/>
    <w:rsid w:val="00FE532F"/>
    <w:rsid w:val="00FE7218"/>
    <w:rsid w:val="00FF55BC"/>
    <w:rsid w:val="010A2760"/>
    <w:rsid w:val="010AA972"/>
    <w:rsid w:val="010B3E97"/>
    <w:rsid w:val="0124980F"/>
    <w:rsid w:val="013A36AA"/>
    <w:rsid w:val="0175D23D"/>
    <w:rsid w:val="01A229A3"/>
    <w:rsid w:val="01AFBFAD"/>
    <w:rsid w:val="01E5F019"/>
    <w:rsid w:val="01F0E171"/>
    <w:rsid w:val="020C569A"/>
    <w:rsid w:val="02131094"/>
    <w:rsid w:val="021A8472"/>
    <w:rsid w:val="0221C8EC"/>
    <w:rsid w:val="0234AC1A"/>
    <w:rsid w:val="0254F6B9"/>
    <w:rsid w:val="0264385C"/>
    <w:rsid w:val="0264EC71"/>
    <w:rsid w:val="0278B084"/>
    <w:rsid w:val="02821814"/>
    <w:rsid w:val="0294A901"/>
    <w:rsid w:val="02AC9A8A"/>
    <w:rsid w:val="02C26647"/>
    <w:rsid w:val="03000063"/>
    <w:rsid w:val="03005524"/>
    <w:rsid w:val="033534CB"/>
    <w:rsid w:val="035C84D8"/>
    <w:rsid w:val="0381FFA2"/>
    <w:rsid w:val="038A7E79"/>
    <w:rsid w:val="039D6F34"/>
    <w:rsid w:val="03AB00CF"/>
    <w:rsid w:val="03ECF34E"/>
    <w:rsid w:val="03FD1847"/>
    <w:rsid w:val="04269C91"/>
    <w:rsid w:val="043F1CA5"/>
    <w:rsid w:val="043F6467"/>
    <w:rsid w:val="044D0E47"/>
    <w:rsid w:val="04541C08"/>
    <w:rsid w:val="0469737F"/>
    <w:rsid w:val="0469D188"/>
    <w:rsid w:val="046AB42F"/>
    <w:rsid w:val="04708964"/>
    <w:rsid w:val="04795C23"/>
    <w:rsid w:val="04A36ABA"/>
    <w:rsid w:val="0506647D"/>
    <w:rsid w:val="0520DCBC"/>
    <w:rsid w:val="052EC4AD"/>
    <w:rsid w:val="0545FA07"/>
    <w:rsid w:val="058A969F"/>
    <w:rsid w:val="058C977B"/>
    <w:rsid w:val="05AD2E27"/>
    <w:rsid w:val="05B8995B"/>
    <w:rsid w:val="05EF9490"/>
    <w:rsid w:val="05FF96AF"/>
    <w:rsid w:val="0605B20B"/>
    <w:rsid w:val="06078435"/>
    <w:rsid w:val="060F3DF2"/>
    <w:rsid w:val="061FACED"/>
    <w:rsid w:val="062599F6"/>
    <w:rsid w:val="062ED212"/>
    <w:rsid w:val="0632B7A0"/>
    <w:rsid w:val="0638C21D"/>
    <w:rsid w:val="068F5BD3"/>
    <w:rsid w:val="06A038DF"/>
    <w:rsid w:val="06E0F424"/>
    <w:rsid w:val="07081D3D"/>
    <w:rsid w:val="07209202"/>
    <w:rsid w:val="0724AAB7"/>
    <w:rsid w:val="0732CBB5"/>
    <w:rsid w:val="073C8338"/>
    <w:rsid w:val="0749FDD0"/>
    <w:rsid w:val="074C9465"/>
    <w:rsid w:val="07616EAA"/>
    <w:rsid w:val="077EC2F1"/>
    <w:rsid w:val="07D0147B"/>
    <w:rsid w:val="07E31B58"/>
    <w:rsid w:val="07EAB221"/>
    <w:rsid w:val="07F0DA20"/>
    <w:rsid w:val="07F6713F"/>
    <w:rsid w:val="07F854E9"/>
    <w:rsid w:val="083F8F31"/>
    <w:rsid w:val="08587D7E"/>
    <w:rsid w:val="08736816"/>
    <w:rsid w:val="0880664C"/>
    <w:rsid w:val="08A4D6AA"/>
    <w:rsid w:val="08B23081"/>
    <w:rsid w:val="08B88D92"/>
    <w:rsid w:val="08C72BA4"/>
    <w:rsid w:val="08CE2899"/>
    <w:rsid w:val="08FC9F96"/>
    <w:rsid w:val="0914ECF1"/>
    <w:rsid w:val="094F5C0C"/>
    <w:rsid w:val="095027EF"/>
    <w:rsid w:val="0971386D"/>
    <w:rsid w:val="099A9C10"/>
    <w:rsid w:val="09E2B728"/>
    <w:rsid w:val="09F856E5"/>
    <w:rsid w:val="0A0ED6C7"/>
    <w:rsid w:val="0A3824CA"/>
    <w:rsid w:val="0A3D2549"/>
    <w:rsid w:val="0A61CF06"/>
    <w:rsid w:val="0A69F8FA"/>
    <w:rsid w:val="0A94D31F"/>
    <w:rsid w:val="0A990F6C"/>
    <w:rsid w:val="0AB0BD52"/>
    <w:rsid w:val="0AB3A4AB"/>
    <w:rsid w:val="0ABAB26C"/>
    <w:rsid w:val="0ACA6986"/>
    <w:rsid w:val="0ADAF558"/>
    <w:rsid w:val="0AE9F702"/>
    <w:rsid w:val="0AF542A9"/>
    <w:rsid w:val="0B0D6619"/>
    <w:rsid w:val="0B0E0546"/>
    <w:rsid w:val="0B142A3E"/>
    <w:rsid w:val="0B178A80"/>
    <w:rsid w:val="0B1AEEA8"/>
    <w:rsid w:val="0B5B1646"/>
    <w:rsid w:val="0B5F9645"/>
    <w:rsid w:val="0B5FA2FC"/>
    <w:rsid w:val="0B6BBDD6"/>
    <w:rsid w:val="0B6C4DD9"/>
    <w:rsid w:val="0B7BC562"/>
    <w:rsid w:val="0B85059C"/>
    <w:rsid w:val="0B9B1AA9"/>
    <w:rsid w:val="0BE29CDD"/>
    <w:rsid w:val="0BE9D143"/>
    <w:rsid w:val="0BED9406"/>
    <w:rsid w:val="0BFFFCA2"/>
    <w:rsid w:val="0C03C685"/>
    <w:rsid w:val="0C05C29D"/>
    <w:rsid w:val="0C2549C3"/>
    <w:rsid w:val="0C4128E0"/>
    <w:rsid w:val="0C4C8DB3"/>
    <w:rsid w:val="0C4EA150"/>
    <w:rsid w:val="0C724C44"/>
    <w:rsid w:val="0C7640E6"/>
    <w:rsid w:val="0C76C5B9"/>
    <w:rsid w:val="0C7B7F1F"/>
    <w:rsid w:val="0C7D2E23"/>
    <w:rsid w:val="0C7DB7CA"/>
    <w:rsid w:val="0C7EDBF1"/>
    <w:rsid w:val="0C86FCCE"/>
    <w:rsid w:val="0C8C0CD9"/>
    <w:rsid w:val="0C9A40AD"/>
    <w:rsid w:val="0CB35AE1"/>
    <w:rsid w:val="0CB374F4"/>
    <w:rsid w:val="0CC6BFDB"/>
    <w:rsid w:val="0CFDD5E3"/>
    <w:rsid w:val="0D3B5858"/>
    <w:rsid w:val="0D737007"/>
    <w:rsid w:val="0D74EB89"/>
    <w:rsid w:val="0D902D95"/>
    <w:rsid w:val="0D996FC8"/>
    <w:rsid w:val="0DA199BC"/>
    <w:rsid w:val="0DD0B02E"/>
    <w:rsid w:val="0DF1B197"/>
    <w:rsid w:val="0DFE6360"/>
    <w:rsid w:val="0E074A02"/>
    <w:rsid w:val="0E088B0D"/>
    <w:rsid w:val="0E12961A"/>
    <w:rsid w:val="0E299801"/>
    <w:rsid w:val="0E2D2C9C"/>
    <w:rsid w:val="0E35FEC8"/>
    <w:rsid w:val="0E511A4E"/>
    <w:rsid w:val="0E7818C9"/>
    <w:rsid w:val="0E875770"/>
    <w:rsid w:val="0ED82BF9"/>
    <w:rsid w:val="0EDACE3F"/>
    <w:rsid w:val="0EF61D4A"/>
    <w:rsid w:val="0EF8DBE1"/>
    <w:rsid w:val="0F20F3F3"/>
    <w:rsid w:val="0F29D572"/>
    <w:rsid w:val="0F2FBC9C"/>
    <w:rsid w:val="0F3B6747"/>
    <w:rsid w:val="0F57ED83"/>
    <w:rsid w:val="0F6435AA"/>
    <w:rsid w:val="0F6C808F"/>
    <w:rsid w:val="0F6F2687"/>
    <w:rsid w:val="0F842E75"/>
    <w:rsid w:val="0F84FCDB"/>
    <w:rsid w:val="0F88816C"/>
    <w:rsid w:val="0F92EA6A"/>
    <w:rsid w:val="0F9394DA"/>
    <w:rsid w:val="0FB47449"/>
    <w:rsid w:val="0FB4F1AE"/>
    <w:rsid w:val="0FBE9D90"/>
    <w:rsid w:val="1005A024"/>
    <w:rsid w:val="100E3984"/>
    <w:rsid w:val="100FA2B8"/>
    <w:rsid w:val="10190729"/>
    <w:rsid w:val="10340215"/>
    <w:rsid w:val="107D628C"/>
    <w:rsid w:val="107E7812"/>
    <w:rsid w:val="108903EB"/>
    <w:rsid w:val="109E64DD"/>
    <w:rsid w:val="10C78ABF"/>
    <w:rsid w:val="10D37244"/>
    <w:rsid w:val="10D737A8"/>
    <w:rsid w:val="10D7C8F8"/>
    <w:rsid w:val="112451CD"/>
    <w:rsid w:val="1138EAFF"/>
    <w:rsid w:val="115AB852"/>
    <w:rsid w:val="118AAFAB"/>
    <w:rsid w:val="119F86D4"/>
    <w:rsid w:val="11C9D800"/>
    <w:rsid w:val="11F98827"/>
    <w:rsid w:val="122DBE0C"/>
    <w:rsid w:val="1247B75A"/>
    <w:rsid w:val="125F6FD8"/>
    <w:rsid w:val="12634B24"/>
    <w:rsid w:val="12675D5E"/>
    <w:rsid w:val="1273E080"/>
    <w:rsid w:val="128C290A"/>
    <w:rsid w:val="128F3E9D"/>
    <w:rsid w:val="129A55A8"/>
    <w:rsid w:val="12A42151"/>
    <w:rsid w:val="12C0222E"/>
    <w:rsid w:val="12D5BF28"/>
    <w:rsid w:val="12E5037B"/>
    <w:rsid w:val="12E823C9"/>
    <w:rsid w:val="12F48163"/>
    <w:rsid w:val="13112EBD"/>
    <w:rsid w:val="1319172B"/>
    <w:rsid w:val="131A67A3"/>
    <w:rsid w:val="1357079C"/>
    <w:rsid w:val="13B06090"/>
    <w:rsid w:val="13BF858E"/>
    <w:rsid w:val="140B84BD"/>
    <w:rsid w:val="141B30BC"/>
    <w:rsid w:val="142B166D"/>
    <w:rsid w:val="143FF1B2"/>
    <w:rsid w:val="14411246"/>
    <w:rsid w:val="1451BAAD"/>
    <w:rsid w:val="14743B41"/>
    <w:rsid w:val="1480D3DC"/>
    <w:rsid w:val="148D639E"/>
    <w:rsid w:val="14A51FD2"/>
    <w:rsid w:val="14B4E78C"/>
    <w:rsid w:val="14EE385D"/>
    <w:rsid w:val="14FAB298"/>
    <w:rsid w:val="151DD829"/>
    <w:rsid w:val="15249E0E"/>
    <w:rsid w:val="1525DAF8"/>
    <w:rsid w:val="1544602A"/>
    <w:rsid w:val="154B9A2B"/>
    <w:rsid w:val="155FE81A"/>
    <w:rsid w:val="156295CC"/>
    <w:rsid w:val="15893682"/>
    <w:rsid w:val="15A50988"/>
    <w:rsid w:val="15D3B2E1"/>
    <w:rsid w:val="15F43E5F"/>
    <w:rsid w:val="15F7C2F0"/>
    <w:rsid w:val="1614D7E2"/>
    <w:rsid w:val="162933FF"/>
    <w:rsid w:val="163189D8"/>
    <w:rsid w:val="16386346"/>
    <w:rsid w:val="164C5DCB"/>
    <w:rsid w:val="16DC4C07"/>
    <w:rsid w:val="16F293BE"/>
    <w:rsid w:val="16FD50B2"/>
    <w:rsid w:val="17506988"/>
    <w:rsid w:val="17534863"/>
    <w:rsid w:val="17539AAC"/>
    <w:rsid w:val="176029B1"/>
    <w:rsid w:val="17624D70"/>
    <w:rsid w:val="177CF0A9"/>
    <w:rsid w:val="17C27344"/>
    <w:rsid w:val="17DC00CC"/>
    <w:rsid w:val="17FA6FA8"/>
    <w:rsid w:val="184B7622"/>
    <w:rsid w:val="185A1A90"/>
    <w:rsid w:val="186AA956"/>
    <w:rsid w:val="189A7FB7"/>
    <w:rsid w:val="18BA55D2"/>
    <w:rsid w:val="18CEB15C"/>
    <w:rsid w:val="18DBA037"/>
    <w:rsid w:val="1914D845"/>
    <w:rsid w:val="19344B7D"/>
    <w:rsid w:val="1954C3EE"/>
    <w:rsid w:val="195D9A46"/>
    <w:rsid w:val="197935E8"/>
    <w:rsid w:val="197F07EC"/>
    <w:rsid w:val="19BB0C72"/>
    <w:rsid w:val="19D32F0F"/>
    <w:rsid w:val="19FF5905"/>
    <w:rsid w:val="1A01A0FD"/>
    <w:rsid w:val="1A26CB59"/>
    <w:rsid w:val="1A2C94D4"/>
    <w:rsid w:val="1A477AE5"/>
    <w:rsid w:val="1A53F15B"/>
    <w:rsid w:val="1A551428"/>
    <w:rsid w:val="1A630DF9"/>
    <w:rsid w:val="1A6A81BD"/>
    <w:rsid w:val="1A874C1A"/>
    <w:rsid w:val="1A880A4A"/>
    <w:rsid w:val="1A8A0936"/>
    <w:rsid w:val="1A8C3F30"/>
    <w:rsid w:val="1A9FB443"/>
    <w:rsid w:val="1AB0A545"/>
    <w:rsid w:val="1AB941A9"/>
    <w:rsid w:val="1AD78C70"/>
    <w:rsid w:val="1B29E4C3"/>
    <w:rsid w:val="1B39C7C3"/>
    <w:rsid w:val="1B70FE3B"/>
    <w:rsid w:val="1B79B4EC"/>
    <w:rsid w:val="1B89CDCC"/>
    <w:rsid w:val="1B958E99"/>
    <w:rsid w:val="1BC22023"/>
    <w:rsid w:val="1BEAD7B4"/>
    <w:rsid w:val="1BF152E9"/>
    <w:rsid w:val="1C1CFFF5"/>
    <w:rsid w:val="1C231C7B"/>
    <w:rsid w:val="1C23DAAB"/>
    <w:rsid w:val="1C35BE93"/>
    <w:rsid w:val="1C617B75"/>
    <w:rsid w:val="1C6C9741"/>
    <w:rsid w:val="1C7A1B1A"/>
    <w:rsid w:val="1C80FD7E"/>
    <w:rsid w:val="1C988485"/>
    <w:rsid w:val="1CA24E66"/>
    <w:rsid w:val="1CA421F2"/>
    <w:rsid w:val="1CAFBCAB"/>
    <w:rsid w:val="1CB52CFC"/>
    <w:rsid w:val="1CB64D12"/>
    <w:rsid w:val="1CDE76AB"/>
    <w:rsid w:val="1CEFD3A2"/>
    <w:rsid w:val="1D0A6F3C"/>
    <w:rsid w:val="1D36F9C7"/>
    <w:rsid w:val="1D37FCBD"/>
    <w:rsid w:val="1D53F1BE"/>
    <w:rsid w:val="1D58CA54"/>
    <w:rsid w:val="1DC61019"/>
    <w:rsid w:val="1DCFDAD9"/>
    <w:rsid w:val="1DEF7A36"/>
    <w:rsid w:val="1DFE718F"/>
    <w:rsid w:val="1E18CF3F"/>
    <w:rsid w:val="1E23E61D"/>
    <w:rsid w:val="1E393C91"/>
    <w:rsid w:val="1E474AC0"/>
    <w:rsid w:val="1E484116"/>
    <w:rsid w:val="1E60FA6A"/>
    <w:rsid w:val="1E909CE1"/>
    <w:rsid w:val="1E98ADFB"/>
    <w:rsid w:val="1E9E9A0F"/>
    <w:rsid w:val="1EB033B7"/>
    <w:rsid w:val="1EF82FAA"/>
    <w:rsid w:val="1F00C766"/>
    <w:rsid w:val="1F4B9BBD"/>
    <w:rsid w:val="1F4F4598"/>
    <w:rsid w:val="1F5A578F"/>
    <w:rsid w:val="1F65417E"/>
    <w:rsid w:val="1F7F8169"/>
    <w:rsid w:val="1F83F8F3"/>
    <w:rsid w:val="1FAE8B1A"/>
    <w:rsid w:val="1FBC8769"/>
    <w:rsid w:val="1FDA896C"/>
    <w:rsid w:val="1FE7F710"/>
    <w:rsid w:val="1FE99A41"/>
    <w:rsid w:val="2010F8CB"/>
    <w:rsid w:val="20218E4F"/>
    <w:rsid w:val="204C399B"/>
    <w:rsid w:val="205482B9"/>
    <w:rsid w:val="205DC27D"/>
    <w:rsid w:val="206CF28B"/>
    <w:rsid w:val="2075BB3B"/>
    <w:rsid w:val="20783399"/>
    <w:rsid w:val="20C8886A"/>
    <w:rsid w:val="20DA897F"/>
    <w:rsid w:val="20E1B0C7"/>
    <w:rsid w:val="20E27BEE"/>
    <w:rsid w:val="20E32E33"/>
    <w:rsid w:val="210087EF"/>
    <w:rsid w:val="214A061F"/>
    <w:rsid w:val="217379C4"/>
    <w:rsid w:val="217FDD09"/>
    <w:rsid w:val="2184E90F"/>
    <w:rsid w:val="2194C6FE"/>
    <w:rsid w:val="219DF67F"/>
    <w:rsid w:val="21AD9EC6"/>
    <w:rsid w:val="21B4F3AA"/>
    <w:rsid w:val="21F85581"/>
    <w:rsid w:val="22125870"/>
    <w:rsid w:val="2237B476"/>
    <w:rsid w:val="22446611"/>
    <w:rsid w:val="224B73D2"/>
    <w:rsid w:val="22739357"/>
    <w:rsid w:val="2292030E"/>
    <w:rsid w:val="22D96448"/>
    <w:rsid w:val="22DE4594"/>
    <w:rsid w:val="22ED3449"/>
    <w:rsid w:val="22F2B652"/>
    <w:rsid w:val="22F2CC33"/>
    <w:rsid w:val="230393BA"/>
    <w:rsid w:val="2306016F"/>
    <w:rsid w:val="2337287B"/>
    <w:rsid w:val="23391BDC"/>
    <w:rsid w:val="233B6B3F"/>
    <w:rsid w:val="23426673"/>
    <w:rsid w:val="23435CCB"/>
    <w:rsid w:val="2343D497"/>
    <w:rsid w:val="2349D127"/>
    <w:rsid w:val="234D93EA"/>
    <w:rsid w:val="235D967F"/>
    <w:rsid w:val="237576F6"/>
    <w:rsid w:val="23AE28D1"/>
    <w:rsid w:val="23BC35DA"/>
    <w:rsid w:val="240E2344"/>
    <w:rsid w:val="242B0759"/>
    <w:rsid w:val="242EEC90"/>
    <w:rsid w:val="244AFC9B"/>
    <w:rsid w:val="246252E6"/>
    <w:rsid w:val="246ABA6C"/>
    <w:rsid w:val="2485D928"/>
    <w:rsid w:val="24AB531A"/>
    <w:rsid w:val="24C6385F"/>
    <w:rsid w:val="24CE88D2"/>
    <w:rsid w:val="24D2F8DC"/>
    <w:rsid w:val="24D84BEE"/>
    <w:rsid w:val="24DEEE85"/>
    <w:rsid w:val="24FA9BAE"/>
    <w:rsid w:val="252BD56A"/>
    <w:rsid w:val="2530B012"/>
    <w:rsid w:val="253CBBD1"/>
    <w:rsid w:val="25492C5E"/>
    <w:rsid w:val="2556C37A"/>
    <w:rsid w:val="255A3213"/>
    <w:rsid w:val="2565D94C"/>
    <w:rsid w:val="257483A4"/>
    <w:rsid w:val="257BE5AF"/>
    <w:rsid w:val="2583FE69"/>
    <w:rsid w:val="25896737"/>
    <w:rsid w:val="25A576F5"/>
    <w:rsid w:val="25A7E6E2"/>
    <w:rsid w:val="25B23A6A"/>
    <w:rsid w:val="25C98DE0"/>
    <w:rsid w:val="25F0D318"/>
    <w:rsid w:val="25F94683"/>
    <w:rsid w:val="26201A46"/>
    <w:rsid w:val="26276699"/>
    <w:rsid w:val="262E1CF2"/>
    <w:rsid w:val="264CCB92"/>
    <w:rsid w:val="26561D2E"/>
    <w:rsid w:val="266C0C4F"/>
    <w:rsid w:val="266C7C89"/>
    <w:rsid w:val="267C45EE"/>
    <w:rsid w:val="268171E9"/>
    <w:rsid w:val="26825AA6"/>
    <w:rsid w:val="269B672B"/>
    <w:rsid w:val="26A6BB0A"/>
    <w:rsid w:val="26B41DFA"/>
    <w:rsid w:val="26D1D06D"/>
    <w:rsid w:val="26E42E59"/>
    <w:rsid w:val="270D629D"/>
    <w:rsid w:val="2725ED5B"/>
    <w:rsid w:val="273A51E9"/>
    <w:rsid w:val="27803491"/>
    <w:rsid w:val="278E818B"/>
    <w:rsid w:val="27C336FA"/>
    <w:rsid w:val="27E6DF25"/>
    <w:rsid w:val="27F5757D"/>
    <w:rsid w:val="27FD5FE9"/>
    <w:rsid w:val="28126484"/>
    <w:rsid w:val="2862BB61"/>
    <w:rsid w:val="288BB9D4"/>
    <w:rsid w:val="28AC2466"/>
    <w:rsid w:val="28C2A6FB"/>
    <w:rsid w:val="28FA250B"/>
    <w:rsid w:val="291C2F21"/>
    <w:rsid w:val="292C4676"/>
    <w:rsid w:val="29A68C3E"/>
    <w:rsid w:val="29BDA643"/>
    <w:rsid w:val="29CAA937"/>
    <w:rsid w:val="29ECF8AE"/>
    <w:rsid w:val="2A0587ED"/>
    <w:rsid w:val="2A15A480"/>
    <w:rsid w:val="2A1EC5D4"/>
    <w:rsid w:val="2A25F041"/>
    <w:rsid w:val="2A28E156"/>
    <w:rsid w:val="2A3BB6C7"/>
    <w:rsid w:val="2A40777B"/>
    <w:rsid w:val="2A45035F"/>
    <w:rsid w:val="2A4AE422"/>
    <w:rsid w:val="2A5165DD"/>
    <w:rsid w:val="2A5E2FD9"/>
    <w:rsid w:val="2A8BAF8D"/>
    <w:rsid w:val="2AA0781E"/>
    <w:rsid w:val="2AB70780"/>
    <w:rsid w:val="2ACD80F4"/>
    <w:rsid w:val="2AD8ECBC"/>
    <w:rsid w:val="2AE2A4AB"/>
    <w:rsid w:val="2AE67FBA"/>
    <w:rsid w:val="2AEEDE37"/>
    <w:rsid w:val="2B112D48"/>
    <w:rsid w:val="2B1476B1"/>
    <w:rsid w:val="2B60ABB8"/>
    <w:rsid w:val="2B6FA181"/>
    <w:rsid w:val="2BAEECEE"/>
    <w:rsid w:val="2BB1139D"/>
    <w:rsid w:val="2BB86DE2"/>
    <w:rsid w:val="2BD25780"/>
    <w:rsid w:val="2BE27C13"/>
    <w:rsid w:val="2BF2AC63"/>
    <w:rsid w:val="2C085391"/>
    <w:rsid w:val="2C194B3D"/>
    <w:rsid w:val="2C20D618"/>
    <w:rsid w:val="2C65B58C"/>
    <w:rsid w:val="2C66FA7E"/>
    <w:rsid w:val="2C695155"/>
    <w:rsid w:val="2C83BD12"/>
    <w:rsid w:val="2C898F2F"/>
    <w:rsid w:val="2CA7E7D7"/>
    <w:rsid w:val="2CC82648"/>
    <w:rsid w:val="2CED982A"/>
    <w:rsid w:val="2D0C5972"/>
    <w:rsid w:val="2D240E81"/>
    <w:rsid w:val="2D2D2229"/>
    <w:rsid w:val="2D2DA27C"/>
    <w:rsid w:val="2D5DF000"/>
    <w:rsid w:val="2D6E27E1"/>
    <w:rsid w:val="2D7B25D1"/>
    <w:rsid w:val="2D7D2310"/>
    <w:rsid w:val="2DA50775"/>
    <w:rsid w:val="2DC924AC"/>
    <w:rsid w:val="2DEBC7C2"/>
    <w:rsid w:val="2E032476"/>
    <w:rsid w:val="2E0F824C"/>
    <w:rsid w:val="2E1E55BA"/>
    <w:rsid w:val="2E273FEE"/>
    <w:rsid w:val="2E3DF955"/>
    <w:rsid w:val="2E4F4508"/>
    <w:rsid w:val="2E592E65"/>
    <w:rsid w:val="2E606BD2"/>
    <w:rsid w:val="2E6227BF"/>
    <w:rsid w:val="2EA67910"/>
    <w:rsid w:val="2EA829D3"/>
    <w:rsid w:val="2EBE2315"/>
    <w:rsid w:val="2F110C7F"/>
    <w:rsid w:val="2F17738A"/>
    <w:rsid w:val="2F381280"/>
    <w:rsid w:val="2F76CBBE"/>
    <w:rsid w:val="2F94E958"/>
    <w:rsid w:val="2F9EF4D7"/>
    <w:rsid w:val="2FB8FC36"/>
    <w:rsid w:val="30012A16"/>
    <w:rsid w:val="3004CAF8"/>
    <w:rsid w:val="300C3B92"/>
    <w:rsid w:val="3019B7C3"/>
    <w:rsid w:val="301D7669"/>
    <w:rsid w:val="30421F02"/>
    <w:rsid w:val="3087D651"/>
    <w:rsid w:val="30A2AA70"/>
    <w:rsid w:val="30A61987"/>
    <w:rsid w:val="30A7AC48"/>
    <w:rsid w:val="30B548A5"/>
    <w:rsid w:val="30CD16F2"/>
    <w:rsid w:val="30DF14AF"/>
    <w:rsid w:val="30E30871"/>
    <w:rsid w:val="30E6B26B"/>
    <w:rsid w:val="30F4473B"/>
    <w:rsid w:val="30F7D491"/>
    <w:rsid w:val="3104206A"/>
    <w:rsid w:val="312B6288"/>
    <w:rsid w:val="31338043"/>
    <w:rsid w:val="313C1A53"/>
    <w:rsid w:val="3142F8D4"/>
    <w:rsid w:val="314E8C95"/>
    <w:rsid w:val="31514930"/>
    <w:rsid w:val="3155749B"/>
    <w:rsid w:val="315E26A4"/>
    <w:rsid w:val="31905EB4"/>
    <w:rsid w:val="319D8E1B"/>
    <w:rsid w:val="31A80BF3"/>
    <w:rsid w:val="31B946CA"/>
    <w:rsid w:val="31C7421C"/>
    <w:rsid w:val="31D08468"/>
    <w:rsid w:val="31EA29AD"/>
    <w:rsid w:val="31ED5B75"/>
    <w:rsid w:val="321720A0"/>
    <w:rsid w:val="3222204A"/>
    <w:rsid w:val="3238A759"/>
    <w:rsid w:val="323DC17E"/>
    <w:rsid w:val="325899E6"/>
    <w:rsid w:val="325AA517"/>
    <w:rsid w:val="326CFDF8"/>
    <w:rsid w:val="32734579"/>
    <w:rsid w:val="32811EAC"/>
    <w:rsid w:val="32AC3C9D"/>
    <w:rsid w:val="32ADED5E"/>
    <w:rsid w:val="32D7C436"/>
    <w:rsid w:val="33041C60"/>
    <w:rsid w:val="330D5387"/>
    <w:rsid w:val="331E952E"/>
    <w:rsid w:val="333BB386"/>
    <w:rsid w:val="3343DC54"/>
    <w:rsid w:val="3346CC94"/>
    <w:rsid w:val="335EF054"/>
    <w:rsid w:val="33920CF8"/>
    <w:rsid w:val="33A607D4"/>
    <w:rsid w:val="33B63CE2"/>
    <w:rsid w:val="33C8EF95"/>
    <w:rsid w:val="33D6AE7D"/>
    <w:rsid w:val="33E18983"/>
    <w:rsid w:val="33E49B2A"/>
    <w:rsid w:val="33E759C1"/>
    <w:rsid w:val="342F7553"/>
    <w:rsid w:val="342FBB10"/>
    <w:rsid w:val="3474633A"/>
    <w:rsid w:val="347D77B9"/>
    <w:rsid w:val="347E9216"/>
    <w:rsid w:val="3488E9F2"/>
    <w:rsid w:val="348C70B8"/>
    <w:rsid w:val="34A73BBA"/>
    <w:rsid w:val="34D8839C"/>
    <w:rsid w:val="34ECEE5F"/>
    <w:rsid w:val="34F0E78C"/>
    <w:rsid w:val="34F14067"/>
    <w:rsid w:val="34FABA6C"/>
    <w:rsid w:val="34FB29EA"/>
    <w:rsid w:val="3515BA94"/>
    <w:rsid w:val="351780FC"/>
    <w:rsid w:val="352280B9"/>
    <w:rsid w:val="354A7080"/>
    <w:rsid w:val="355B1AB9"/>
    <w:rsid w:val="35666632"/>
    <w:rsid w:val="356DB701"/>
    <w:rsid w:val="3580A681"/>
    <w:rsid w:val="35861B6E"/>
    <w:rsid w:val="359166D5"/>
    <w:rsid w:val="35CA0F80"/>
    <w:rsid w:val="35CB45B4"/>
    <w:rsid w:val="35E189CC"/>
    <w:rsid w:val="35FAB229"/>
    <w:rsid w:val="36025E56"/>
    <w:rsid w:val="3611E313"/>
    <w:rsid w:val="36164C6F"/>
    <w:rsid w:val="3627D505"/>
    <w:rsid w:val="36471F57"/>
    <w:rsid w:val="3668CA03"/>
    <w:rsid w:val="3670662C"/>
    <w:rsid w:val="367B7D16"/>
    <w:rsid w:val="36C1DFD5"/>
    <w:rsid w:val="36E39280"/>
    <w:rsid w:val="36EA91C3"/>
    <w:rsid w:val="36EFA131"/>
    <w:rsid w:val="370EB4B4"/>
    <w:rsid w:val="3710A85E"/>
    <w:rsid w:val="371AC68C"/>
    <w:rsid w:val="371EFA83"/>
    <w:rsid w:val="3733AD56"/>
    <w:rsid w:val="37671615"/>
    <w:rsid w:val="37A6DF52"/>
    <w:rsid w:val="37B4C61F"/>
    <w:rsid w:val="37B529E5"/>
    <w:rsid w:val="37D57625"/>
    <w:rsid w:val="37EBD55D"/>
    <w:rsid w:val="37EC86A8"/>
    <w:rsid w:val="3801052C"/>
    <w:rsid w:val="3813A964"/>
    <w:rsid w:val="3828884E"/>
    <w:rsid w:val="384D5B56"/>
    <w:rsid w:val="385744F4"/>
    <w:rsid w:val="3864B243"/>
    <w:rsid w:val="387EDD65"/>
    <w:rsid w:val="38816100"/>
    <w:rsid w:val="38AEDEC4"/>
    <w:rsid w:val="38BDBC30"/>
    <w:rsid w:val="38C25D60"/>
    <w:rsid w:val="38FE3E7B"/>
    <w:rsid w:val="3911C36D"/>
    <w:rsid w:val="391DF617"/>
    <w:rsid w:val="398CE663"/>
    <w:rsid w:val="398D05D9"/>
    <w:rsid w:val="39973520"/>
    <w:rsid w:val="39EAF21F"/>
    <w:rsid w:val="39F86D78"/>
    <w:rsid w:val="3A1075B8"/>
    <w:rsid w:val="3A1FCB9F"/>
    <w:rsid w:val="3A28A9D3"/>
    <w:rsid w:val="3A2A2F1C"/>
    <w:rsid w:val="3A33828C"/>
    <w:rsid w:val="3A5E2DC1"/>
    <w:rsid w:val="3A6012A6"/>
    <w:rsid w:val="3A6314AF"/>
    <w:rsid w:val="3A9EB6D7"/>
    <w:rsid w:val="3A9FC23F"/>
    <w:rsid w:val="3AC0E389"/>
    <w:rsid w:val="3ADA223B"/>
    <w:rsid w:val="3AEC1FF1"/>
    <w:rsid w:val="3AEEE952"/>
    <w:rsid w:val="3AF2A49F"/>
    <w:rsid w:val="3AFDD20F"/>
    <w:rsid w:val="3B049331"/>
    <w:rsid w:val="3B20A104"/>
    <w:rsid w:val="3B4D41AA"/>
    <w:rsid w:val="3B58B3CB"/>
    <w:rsid w:val="3B6FD2F1"/>
    <w:rsid w:val="3B7505E7"/>
    <w:rsid w:val="3B7669ED"/>
    <w:rsid w:val="3B79516D"/>
    <w:rsid w:val="3B816533"/>
    <w:rsid w:val="3B897952"/>
    <w:rsid w:val="3B973135"/>
    <w:rsid w:val="3BA700B4"/>
    <w:rsid w:val="3BC50160"/>
    <w:rsid w:val="3BF0900E"/>
    <w:rsid w:val="3BF6F78A"/>
    <w:rsid w:val="3BFE30D9"/>
    <w:rsid w:val="3C0D88BB"/>
    <w:rsid w:val="3C19AC91"/>
    <w:rsid w:val="3C1E775B"/>
    <w:rsid w:val="3C1FFD73"/>
    <w:rsid w:val="3C306A36"/>
    <w:rsid w:val="3C431C00"/>
    <w:rsid w:val="3C4BE72A"/>
    <w:rsid w:val="3C83F523"/>
    <w:rsid w:val="3C86602D"/>
    <w:rsid w:val="3C9D95AA"/>
    <w:rsid w:val="3CA06392"/>
    <w:rsid w:val="3CA92C42"/>
    <w:rsid w:val="3CACE47E"/>
    <w:rsid w:val="3CBC7165"/>
    <w:rsid w:val="3CCBF89C"/>
    <w:rsid w:val="3CD48388"/>
    <w:rsid w:val="3CD8FF7F"/>
    <w:rsid w:val="3D10D648"/>
    <w:rsid w:val="3D153526"/>
    <w:rsid w:val="3D2AB617"/>
    <w:rsid w:val="3D44A026"/>
    <w:rsid w:val="3D66C9D2"/>
    <w:rsid w:val="3D8E1CD6"/>
    <w:rsid w:val="3D8E9D2C"/>
    <w:rsid w:val="3DA09634"/>
    <w:rsid w:val="3E04006A"/>
    <w:rsid w:val="3E17EBDD"/>
    <w:rsid w:val="3E1B4580"/>
    <w:rsid w:val="3E244DE6"/>
    <w:rsid w:val="3E3C33F3"/>
    <w:rsid w:val="3E4341CE"/>
    <w:rsid w:val="3E45C977"/>
    <w:rsid w:val="3E4D782F"/>
    <w:rsid w:val="3E5AB791"/>
    <w:rsid w:val="3E7F4063"/>
    <w:rsid w:val="3E8329DE"/>
    <w:rsid w:val="3E868EFB"/>
    <w:rsid w:val="3E8E44ED"/>
    <w:rsid w:val="3E91FE48"/>
    <w:rsid w:val="3E98D6AE"/>
    <w:rsid w:val="3EA3C8EA"/>
    <w:rsid w:val="3EA773B3"/>
    <w:rsid w:val="3EE1AEB3"/>
    <w:rsid w:val="3EE9F712"/>
    <w:rsid w:val="3EF5A3A8"/>
    <w:rsid w:val="3EFAC6F3"/>
    <w:rsid w:val="3F28894B"/>
    <w:rsid w:val="3F29262E"/>
    <w:rsid w:val="3F3704C1"/>
    <w:rsid w:val="3F384733"/>
    <w:rsid w:val="3F57C969"/>
    <w:rsid w:val="3F5C8FA0"/>
    <w:rsid w:val="3F831859"/>
    <w:rsid w:val="3FB39EDC"/>
    <w:rsid w:val="3FBD0627"/>
    <w:rsid w:val="3FD2B14E"/>
    <w:rsid w:val="3FE1A1FE"/>
    <w:rsid w:val="3FE20B79"/>
    <w:rsid w:val="3FF329F9"/>
    <w:rsid w:val="400B1474"/>
    <w:rsid w:val="40216758"/>
    <w:rsid w:val="40314EA5"/>
    <w:rsid w:val="4049DB10"/>
    <w:rsid w:val="4072A8B9"/>
    <w:rsid w:val="4089962B"/>
    <w:rsid w:val="408E9945"/>
    <w:rsid w:val="40BF69A3"/>
    <w:rsid w:val="40C11287"/>
    <w:rsid w:val="40CD26BA"/>
    <w:rsid w:val="40F90FF1"/>
    <w:rsid w:val="410E289B"/>
    <w:rsid w:val="4129611B"/>
    <w:rsid w:val="41704D37"/>
    <w:rsid w:val="4185867D"/>
    <w:rsid w:val="41900955"/>
    <w:rsid w:val="4193AD8D"/>
    <w:rsid w:val="419EA369"/>
    <w:rsid w:val="419ED42E"/>
    <w:rsid w:val="41BE2FBD"/>
    <w:rsid w:val="41C61D43"/>
    <w:rsid w:val="41D3E8D5"/>
    <w:rsid w:val="41D7B3C6"/>
    <w:rsid w:val="4203CB6F"/>
    <w:rsid w:val="420DFB80"/>
    <w:rsid w:val="4226FF49"/>
    <w:rsid w:val="42363F57"/>
    <w:rsid w:val="42494547"/>
    <w:rsid w:val="426E7A34"/>
    <w:rsid w:val="42C3DA29"/>
    <w:rsid w:val="4303D1BF"/>
    <w:rsid w:val="43073A53"/>
    <w:rsid w:val="4309C259"/>
    <w:rsid w:val="43205B4C"/>
    <w:rsid w:val="433608D1"/>
    <w:rsid w:val="4352B186"/>
    <w:rsid w:val="4352F482"/>
    <w:rsid w:val="4374871E"/>
    <w:rsid w:val="43754679"/>
    <w:rsid w:val="43CBED4B"/>
    <w:rsid w:val="43DD62B8"/>
    <w:rsid w:val="43E439BF"/>
    <w:rsid w:val="4402096F"/>
    <w:rsid w:val="441A7593"/>
    <w:rsid w:val="442BC6C7"/>
    <w:rsid w:val="4430B0B3"/>
    <w:rsid w:val="4430D7F1"/>
    <w:rsid w:val="4465BCD7"/>
    <w:rsid w:val="44775B76"/>
    <w:rsid w:val="44AC8EF8"/>
    <w:rsid w:val="44B87AE2"/>
    <w:rsid w:val="44BBB0AB"/>
    <w:rsid w:val="44BC2BAD"/>
    <w:rsid w:val="44E7CD6E"/>
    <w:rsid w:val="44F26B62"/>
    <w:rsid w:val="44F5E811"/>
    <w:rsid w:val="44F91684"/>
    <w:rsid w:val="452C981A"/>
    <w:rsid w:val="45371094"/>
    <w:rsid w:val="4549DF30"/>
    <w:rsid w:val="454CC278"/>
    <w:rsid w:val="455525E7"/>
    <w:rsid w:val="4556E932"/>
    <w:rsid w:val="4563A013"/>
    <w:rsid w:val="45A5C756"/>
    <w:rsid w:val="45CCA852"/>
    <w:rsid w:val="45E3570E"/>
    <w:rsid w:val="4604E099"/>
    <w:rsid w:val="46132BD7"/>
    <w:rsid w:val="461E221D"/>
    <w:rsid w:val="46212D00"/>
    <w:rsid w:val="4626075C"/>
    <w:rsid w:val="4627884B"/>
    <w:rsid w:val="462C47AB"/>
    <w:rsid w:val="46386B45"/>
    <w:rsid w:val="464A8E0B"/>
    <w:rsid w:val="464C7912"/>
    <w:rsid w:val="464EFAB6"/>
    <w:rsid w:val="4650DB5C"/>
    <w:rsid w:val="4691A0E0"/>
    <w:rsid w:val="469D3A1A"/>
    <w:rsid w:val="46DDC187"/>
    <w:rsid w:val="46EB7089"/>
    <w:rsid w:val="4700097C"/>
    <w:rsid w:val="471B6311"/>
    <w:rsid w:val="474934CB"/>
    <w:rsid w:val="4775F810"/>
    <w:rsid w:val="478ECA5D"/>
    <w:rsid w:val="4794045C"/>
    <w:rsid w:val="47B1E384"/>
    <w:rsid w:val="47C227C6"/>
    <w:rsid w:val="47C8180C"/>
    <w:rsid w:val="47DE31E5"/>
    <w:rsid w:val="481D56FC"/>
    <w:rsid w:val="4872260B"/>
    <w:rsid w:val="487DC4E5"/>
    <w:rsid w:val="48842E96"/>
    <w:rsid w:val="488740EA"/>
    <w:rsid w:val="488A3A3A"/>
    <w:rsid w:val="488CC924"/>
    <w:rsid w:val="489A1F08"/>
    <w:rsid w:val="48A8B025"/>
    <w:rsid w:val="48BC99EA"/>
    <w:rsid w:val="48C54310"/>
    <w:rsid w:val="48D0CF7D"/>
    <w:rsid w:val="48D7D115"/>
    <w:rsid w:val="48DDE707"/>
    <w:rsid w:val="48E75CF5"/>
    <w:rsid w:val="4935E7BF"/>
    <w:rsid w:val="495DF827"/>
    <w:rsid w:val="49632343"/>
    <w:rsid w:val="496C5F02"/>
    <w:rsid w:val="497C2C62"/>
    <w:rsid w:val="498F9CD0"/>
    <w:rsid w:val="499F7DA8"/>
    <w:rsid w:val="49A644B8"/>
    <w:rsid w:val="49AF8553"/>
    <w:rsid w:val="49AFBA37"/>
    <w:rsid w:val="49BFD3D9"/>
    <w:rsid w:val="49C941A2"/>
    <w:rsid w:val="49D04555"/>
    <w:rsid w:val="49DE57C5"/>
    <w:rsid w:val="49DF51AE"/>
    <w:rsid w:val="49ED8F5D"/>
    <w:rsid w:val="4A00F66A"/>
    <w:rsid w:val="4A156249"/>
    <w:rsid w:val="4A2689EB"/>
    <w:rsid w:val="4A2A66FD"/>
    <w:rsid w:val="4A3359C2"/>
    <w:rsid w:val="4A3BEB0F"/>
    <w:rsid w:val="4A4DC3A2"/>
    <w:rsid w:val="4A5A0237"/>
    <w:rsid w:val="4A6934A0"/>
    <w:rsid w:val="4A6C9FDE"/>
    <w:rsid w:val="4A79B768"/>
    <w:rsid w:val="4AA0BA21"/>
    <w:rsid w:val="4AB243BE"/>
    <w:rsid w:val="4ACBA51E"/>
    <w:rsid w:val="4AE7E2E4"/>
    <w:rsid w:val="4AF72D7C"/>
    <w:rsid w:val="4B02D2F2"/>
    <w:rsid w:val="4B1A0214"/>
    <w:rsid w:val="4B28009E"/>
    <w:rsid w:val="4B3DD1F6"/>
    <w:rsid w:val="4B3F3738"/>
    <w:rsid w:val="4B4313BD"/>
    <w:rsid w:val="4B46DE27"/>
    <w:rsid w:val="4B50D583"/>
    <w:rsid w:val="4B75351C"/>
    <w:rsid w:val="4B764A4E"/>
    <w:rsid w:val="4B8FC1AC"/>
    <w:rsid w:val="4B947B3D"/>
    <w:rsid w:val="4B9C6B9E"/>
    <w:rsid w:val="4BA98F37"/>
    <w:rsid w:val="4BAFA3C0"/>
    <w:rsid w:val="4BC07C76"/>
    <w:rsid w:val="4BEE5F90"/>
    <w:rsid w:val="4C14B66C"/>
    <w:rsid w:val="4C15CD3A"/>
    <w:rsid w:val="4C35589C"/>
    <w:rsid w:val="4C597F89"/>
    <w:rsid w:val="4C67757F"/>
    <w:rsid w:val="4C809233"/>
    <w:rsid w:val="4C81485C"/>
    <w:rsid w:val="4C8260D2"/>
    <w:rsid w:val="4C83D18A"/>
    <w:rsid w:val="4C93FD59"/>
    <w:rsid w:val="4C9598E9"/>
    <w:rsid w:val="4C9696C8"/>
    <w:rsid w:val="4CEBB79D"/>
    <w:rsid w:val="4CF6A04F"/>
    <w:rsid w:val="4CFEB322"/>
    <w:rsid w:val="4D2C81AB"/>
    <w:rsid w:val="4D304B9E"/>
    <w:rsid w:val="4D3AB6F6"/>
    <w:rsid w:val="4D68FB55"/>
    <w:rsid w:val="4D6F4B00"/>
    <w:rsid w:val="4D8F9AFD"/>
    <w:rsid w:val="4D95E253"/>
    <w:rsid w:val="4DA20455"/>
    <w:rsid w:val="4DA8D626"/>
    <w:rsid w:val="4DC6746C"/>
    <w:rsid w:val="4DDB7CFA"/>
    <w:rsid w:val="4DEA8DBD"/>
    <w:rsid w:val="4DEC3A89"/>
    <w:rsid w:val="4E095CAD"/>
    <w:rsid w:val="4E0B4ADB"/>
    <w:rsid w:val="4E178F61"/>
    <w:rsid w:val="4E1C6294"/>
    <w:rsid w:val="4E349CD4"/>
    <w:rsid w:val="4E72BE29"/>
    <w:rsid w:val="4E7EFA67"/>
    <w:rsid w:val="4E82DD99"/>
    <w:rsid w:val="4E9091C7"/>
    <w:rsid w:val="4E946C3C"/>
    <w:rsid w:val="4E9CB2C5"/>
    <w:rsid w:val="4EA13B2E"/>
    <w:rsid w:val="4EA4A04B"/>
    <w:rsid w:val="4ED0E758"/>
    <w:rsid w:val="4EDC1F2E"/>
    <w:rsid w:val="4EE0EAE0"/>
    <w:rsid w:val="4F2BD76A"/>
    <w:rsid w:val="4F3E934B"/>
    <w:rsid w:val="4F44BC16"/>
    <w:rsid w:val="4F4D76F8"/>
    <w:rsid w:val="4F6244CD"/>
    <w:rsid w:val="4F9BF197"/>
    <w:rsid w:val="4F9F1641"/>
    <w:rsid w:val="4FAB5F02"/>
    <w:rsid w:val="4FB444D1"/>
    <w:rsid w:val="4FCE4872"/>
    <w:rsid w:val="4FD52731"/>
    <w:rsid w:val="4FE1ABF7"/>
    <w:rsid w:val="500870C1"/>
    <w:rsid w:val="500C48C2"/>
    <w:rsid w:val="501AB4D9"/>
    <w:rsid w:val="501DBC14"/>
    <w:rsid w:val="501F56AC"/>
    <w:rsid w:val="502BE66E"/>
    <w:rsid w:val="503513E1"/>
    <w:rsid w:val="503FBF56"/>
    <w:rsid w:val="5041AF28"/>
    <w:rsid w:val="50688D68"/>
    <w:rsid w:val="5076B561"/>
    <w:rsid w:val="507C0A66"/>
    <w:rsid w:val="50A8C8A3"/>
    <w:rsid w:val="50B47900"/>
    <w:rsid w:val="50C0D560"/>
    <w:rsid w:val="50D25838"/>
    <w:rsid w:val="50DB4115"/>
    <w:rsid w:val="50E729EF"/>
    <w:rsid w:val="50F0073B"/>
    <w:rsid w:val="510532A0"/>
    <w:rsid w:val="51077CAA"/>
    <w:rsid w:val="5111AB1A"/>
    <w:rsid w:val="51394717"/>
    <w:rsid w:val="5158DAF3"/>
    <w:rsid w:val="51A8AF87"/>
    <w:rsid w:val="51B40398"/>
    <w:rsid w:val="51B69B29"/>
    <w:rsid w:val="51B9E0E1"/>
    <w:rsid w:val="51ED7BE4"/>
    <w:rsid w:val="5203BCC1"/>
    <w:rsid w:val="52617C6A"/>
    <w:rsid w:val="527C5CD8"/>
    <w:rsid w:val="52833E40"/>
    <w:rsid w:val="52AD7B7B"/>
    <w:rsid w:val="52C015ED"/>
    <w:rsid w:val="52D84700"/>
    <w:rsid w:val="52FE68AD"/>
    <w:rsid w:val="5304DA6D"/>
    <w:rsid w:val="5312C597"/>
    <w:rsid w:val="53341E17"/>
    <w:rsid w:val="5338D2CF"/>
    <w:rsid w:val="533A03A7"/>
    <w:rsid w:val="5344A256"/>
    <w:rsid w:val="5356F76E"/>
    <w:rsid w:val="5359C4B6"/>
    <w:rsid w:val="536A66E2"/>
    <w:rsid w:val="53C293D1"/>
    <w:rsid w:val="53E4FE81"/>
    <w:rsid w:val="5421DCC0"/>
    <w:rsid w:val="542CA92A"/>
    <w:rsid w:val="543C17DA"/>
    <w:rsid w:val="5445601B"/>
    <w:rsid w:val="5447E275"/>
    <w:rsid w:val="54846874"/>
    <w:rsid w:val="54B9379F"/>
    <w:rsid w:val="54C2E907"/>
    <w:rsid w:val="54DA00D7"/>
    <w:rsid w:val="54EC38C2"/>
    <w:rsid w:val="54ECDCDA"/>
    <w:rsid w:val="54F2FCC1"/>
    <w:rsid w:val="54F7282B"/>
    <w:rsid w:val="5527A5FE"/>
    <w:rsid w:val="554C616A"/>
    <w:rsid w:val="555F0CBB"/>
    <w:rsid w:val="556BFECF"/>
    <w:rsid w:val="5575296E"/>
    <w:rsid w:val="5597A611"/>
    <w:rsid w:val="55A529AF"/>
    <w:rsid w:val="55E329C2"/>
    <w:rsid w:val="5600B13D"/>
    <w:rsid w:val="5611AB30"/>
    <w:rsid w:val="5615EE9C"/>
    <w:rsid w:val="561B4468"/>
    <w:rsid w:val="56342DE6"/>
    <w:rsid w:val="563EF43C"/>
    <w:rsid w:val="56429199"/>
    <w:rsid w:val="564468B5"/>
    <w:rsid w:val="568E9830"/>
    <w:rsid w:val="568F5568"/>
    <w:rsid w:val="569BB016"/>
    <w:rsid w:val="56A7CB88"/>
    <w:rsid w:val="56BD3F74"/>
    <w:rsid w:val="56C3265E"/>
    <w:rsid w:val="56D4D818"/>
    <w:rsid w:val="56D72DE4"/>
    <w:rsid w:val="572A327F"/>
    <w:rsid w:val="5731FA89"/>
    <w:rsid w:val="57323566"/>
    <w:rsid w:val="57413323"/>
    <w:rsid w:val="57485FF5"/>
    <w:rsid w:val="575AAD69"/>
    <w:rsid w:val="57692CCC"/>
    <w:rsid w:val="576F6D3C"/>
    <w:rsid w:val="577847A6"/>
    <w:rsid w:val="57937E14"/>
    <w:rsid w:val="57A10B2A"/>
    <w:rsid w:val="57C8B3BD"/>
    <w:rsid w:val="57D84B90"/>
    <w:rsid w:val="57E03916"/>
    <w:rsid w:val="581C138F"/>
    <w:rsid w:val="58297F7E"/>
    <w:rsid w:val="58531B88"/>
    <w:rsid w:val="585CBD68"/>
    <w:rsid w:val="58625386"/>
    <w:rsid w:val="58703448"/>
    <w:rsid w:val="5872FE45"/>
    <w:rsid w:val="588E3D3D"/>
    <w:rsid w:val="58F083B9"/>
    <w:rsid w:val="58F4C1CD"/>
    <w:rsid w:val="5933E8B9"/>
    <w:rsid w:val="594B220A"/>
    <w:rsid w:val="59558A76"/>
    <w:rsid w:val="596B22E1"/>
    <w:rsid w:val="597CDA83"/>
    <w:rsid w:val="59830635"/>
    <w:rsid w:val="5996CF90"/>
    <w:rsid w:val="59BF4D74"/>
    <w:rsid w:val="59C638F2"/>
    <w:rsid w:val="59F44243"/>
    <w:rsid w:val="59F633E5"/>
    <w:rsid w:val="5A032978"/>
    <w:rsid w:val="5A059FCF"/>
    <w:rsid w:val="5A6840EA"/>
    <w:rsid w:val="5A72D3CB"/>
    <w:rsid w:val="5AAA764D"/>
    <w:rsid w:val="5AB2351C"/>
    <w:rsid w:val="5AB7ACA6"/>
    <w:rsid w:val="5ABBF453"/>
    <w:rsid w:val="5AD3285F"/>
    <w:rsid w:val="5AD8ABEC"/>
    <w:rsid w:val="5AE2B368"/>
    <w:rsid w:val="5AF71C28"/>
    <w:rsid w:val="5AF7FB67"/>
    <w:rsid w:val="5AFF9FA5"/>
    <w:rsid w:val="5B048686"/>
    <w:rsid w:val="5B2BED2F"/>
    <w:rsid w:val="5B51D23E"/>
    <w:rsid w:val="5B7B35CD"/>
    <w:rsid w:val="5B8399C4"/>
    <w:rsid w:val="5B869802"/>
    <w:rsid w:val="5B90B097"/>
    <w:rsid w:val="5BAA9F07"/>
    <w:rsid w:val="5BC9B526"/>
    <w:rsid w:val="5BDCE1EE"/>
    <w:rsid w:val="5BE52404"/>
    <w:rsid w:val="5BEDBA72"/>
    <w:rsid w:val="5BF2746E"/>
    <w:rsid w:val="5C056BAC"/>
    <w:rsid w:val="5C123D47"/>
    <w:rsid w:val="5C729CBE"/>
    <w:rsid w:val="5CA1F10A"/>
    <w:rsid w:val="5CB70422"/>
    <w:rsid w:val="5D05C73A"/>
    <w:rsid w:val="5D0BF63F"/>
    <w:rsid w:val="5D284105"/>
    <w:rsid w:val="5D31828A"/>
    <w:rsid w:val="5D44B071"/>
    <w:rsid w:val="5D560205"/>
    <w:rsid w:val="5D5D6FA7"/>
    <w:rsid w:val="5D78C564"/>
    <w:rsid w:val="5DA2733A"/>
    <w:rsid w:val="5DB0DB40"/>
    <w:rsid w:val="5DB6411D"/>
    <w:rsid w:val="5DBD1C9D"/>
    <w:rsid w:val="5DDB4F71"/>
    <w:rsid w:val="5DE2E1FF"/>
    <w:rsid w:val="5DED6300"/>
    <w:rsid w:val="5DFE1FCA"/>
    <w:rsid w:val="5E0AD779"/>
    <w:rsid w:val="5E1DED05"/>
    <w:rsid w:val="5E38468B"/>
    <w:rsid w:val="5E5DD559"/>
    <w:rsid w:val="5E6FB426"/>
    <w:rsid w:val="5E700D80"/>
    <w:rsid w:val="5E7EB5AE"/>
    <w:rsid w:val="5EC1F5B0"/>
    <w:rsid w:val="5EC4F628"/>
    <w:rsid w:val="5ED6BE0F"/>
    <w:rsid w:val="5F3536D0"/>
    <w:rsid w:val="5F39B165"/>
    <w:rsid w:val="5F6267FD"/>
    <w:rsid w:val="5F62CD66"/>
    <w:rsid w:val="5F7349CA"/>
    <w:rsid w:val="5F9B328A"/>
    <w:rsid w:val="5FAE0971"/>
    <w:rsid w:val="5FD631B1"/>
    <w:rsid w:val="5FFF5E52"/>
    <w:rsid w:val="6000FE5F"/>
    <w:rsid w:val="60064B2D"/>
    <w:rsid w:val="60117310"/>
    <w:rsid w:val="60323B93"/>
    <w:rsid w:val="60357A76"/>
    <w:rsid w:val="6038DC18"/>
    <w:rsid w:val="603D67FC"/>
    <w:rsid w:val="604B35CB"/>
    <w:rsid w:val="604C5261"/>
    <w:rsid w:val="6060FB47"/>
    <w:rsid w:val="6061D889"/>
    <w:rsid w:val="607CB00A"/>
    <w:rsid w:val="607EA9AE"/>
    <w:rsid w:val="60B9D63E"/>
    <w:rsid w:val="60C5E591"/>
    <w:rsid w:val="60E773FC"/>
    <w:rsid w:val="60EBB6EC"/>
    <w:rsid w:val="60F84758"/>
    <w:rsid w:val="612C4C27"/>
    <w:rsid w:val="61329BC3"/>
    <w:rsid w:val="61404046"/>
    <w:rsid w:val="615F1FC0"/>
    <w:rsid w:val="616A9543"/>
    <w:rsid w:val="619F97A8"/>
    <w:rsid w:val="61B992E1"/>
    <w:rsid w:val="61EFF561"/>
    <w:rsid w:val="61FDA8EA"/>
    <w:rsid w:val="62172169"/>
    <w:rsid w:val="622C9F4B"/>
    <w:rsid w:val="6232451C"/>
    <w:rsid w:val="62727828"/>
    <w:rsid w:val="6274E0EF"/>
    <w:rsid w:val="627AC7E9"/>
    <w:rsid w:val="6296D353"/>
    <w:rsid w:val="62BD74BD"/>
    <w:rsid w:val="62BE9440"/>
    <w:rsid w:val="62C56D16"/>
    <w:rsid w:val="62C748D8"/>
    <w:rsid w:val="62E50E38"/>
    <w:rsid w:val="62EFE1CC"/>
    <w:rsid w:val="62F3D54B"/>
    <w:rsid w:val="630408DB"/>
    <w:rsid w:val="630AB25C"/>
    <w:rsid w:val="632295FD"/>
    <w:rsid w:val="633CB52B"/>
    <w:rsid w:val="634917E9"/>
    <w:rsid w:val="635A8F31"/>
    <w:rsid w:val="636CB094"/>
    <w:rsid w:val="63AAD1D8"/>
    <w:rsid w:val="63B35605"/>
    <w:rsid w:val="63F3875A"/>
    <w:rsid w:val="63FD8653"/>
    <w:rsid w:val="640522FA"/>
    <w:rsid w:val="642582A1"/>
    <w:rsid w:val="6441E5D5"/>
    <w:rsid w:val="645F0554"/>
    <w:rsid w:val="64696EFA"/>
    <w:rsid w:val="649EDDAD"/>
    <w:rsid w:val="64B06205"/>
    <w:rsid w:val="64E7BFB1"/>
    <w:rsid w:val="65330644"/>
    <w:rsid w:val="6536ECDD"/>
    <w:rsid w:val="653B4070"/>
    <w:rsid w:val="656D6999"/>
    <w:rsid w:val="657E67F9"/>
    <w:rsid w:val="65982586"/>
    <w:rsid w:val="65B60C90"/>
    <w:rsid w:val="65CC3F64"/>
    <w:rsid w:val="65D25209"/>
    <w:rsid w:val="65EE3C83"/>
    <w:rsid w:val="65F63502"/>
    <w:rsid w:val="65FBCA60"/>
    <w:rsid w:val="661A7B99"/>
    <w:rsid w:val="661BE0F7"/>
    <w:rsid w:val="661FEDA9"/>
    <w:rsid w:val="6621532D"/>
    <w:rsid w:val="662B760D"/>
    <w:rsid w:val="663366BC"/>
    <w:rsid w:val="663E709A"/>
    <w:rsid w:val="665F30D0"/>
    <w:rsid w:val="666FF073"/>
    <w:rsid w:val="669E54F1"/>
    <w:rsid w:val="66A4BBFA"/>
    <w:rsid w:val="66A9A7B2"/>
    <w:rsid w:val="66C6A221"/>
    <w:rsid w:val="66D8535F"/>
    <w:rsid w:val="66D96244"/>
    <w:rsid w:val="66EBCD5F"/>
    <w:rsid w:val="66ED97D3"/>
    <w:rsid w:val="66F29E77"/>
    <w:rsid w:val="66F38B79"/>
    <w:rsid w:val="66F5881B"/>
    <w:rsid w:val="66FB2130"/>
    <w:rsid w:val="66FD0141"/>
    <w:rsid w:val="67101C1F"/>
    <w:rsid w:val="672C7F74"/>
    <w:rsid w:val="6741329B"/>
    <w:rsid w:val="674FE1A6"/>
    <w:rsid w:val="67838570"/>
    <w:rsid w:val="67874833"/>
    <w:rsid w:val="679513C5"/>
    <w:rsid w:val="67A00BB7"/>
    <w:rsid w:val="67BA4B4F"/>
    <w:rsid w:val="67C3953D"/>
    <w:rsid w:val="67EE6F5A"/>
    <w:rsid w:val="67F9C139"/>
    <w:rsid w:val="681F4DE2"/>
    <w:rsid w:val="68239C5B"/>
    <w:rsid w:val="6828C298"/>
    <w:rsid w:val="685CD555"/>
    <w:rsid w:val="6867A65B"/>
    <w:rsid w:val="68898F09"/>
    <w:rsid w:val="68956CB7"/>
    <w:rsid w:val="689AB7F0"/>
    <w:rsid w:val="68B3151D"/>
    <w:rsid w:val="68C878D3"/>
    <w:rsid w:val="68E614F5"/>
    <w:rsid w:val="68FAAE99"/>
    <w:rsid w:val="692186B4"/>
    <w:rsid w:val="69315ADB"/>
    <w:rsid w:val="69333B29"/>
    <w:rsid w:val="69342128"/>
    <w:rsid w:val="693C40F1"/>
    <w:rsid w:val="69425A4D"/>
    <w:rsid w:val="697C386E"/>
    <w:rsid w:val="698A3FBB"/>
    <w:rsid w:val="69BDA7BA"/>
    <w:rsid w:val="69C5CAFF"/>
    <w:rsid w:val="69C6A159"/>
    <w:rsid w:val="69D7D0EE"/>
    <w:rsid w:val="6A017E47"/>
    <w:rsid w:val="6A0590E9"/>
    <w:rsid w:val="6A08BACF"/>
    <w:rsid w:val="6A174C1A"/>
    <w:rsid w:val="6A178096"/>
    <w:rsid w:val="6A19EC69"/>
    <w:rsid w:val="6A24EBEE"/>
    <w:rsid w:val="6A2F294A"/>
    <w:rsid w:val="6A34A203"/>
    <w:rsid w:val="6A4B0F45"/>
    <w:rsid w:val="6A4EB306"/>
    <w:rsid w:val="6A52B2DE"/>
    <w:rsid w:val="6A6D6140"/>
    <w:rsid w:val="6A734029"/>
    <w:rsid w:val="6A7FB578"/>
    <w:rsid w:val="6A8DEE92"/>
    <w:rsid w:val="6AAAC184"/>
    <w:rsid w:val="6ABA58F4"/>
    <w:rsid w:val="6AD2A76C"/>
    <w:rsid w:val="6AD7DDFB"/>
    <w:rsid w:val="6AD81152"/>
    <w:rsid w:val="6AFEE730"/>
    <w:rsid w:val="6B03E79A"/>
    <w:rsid w:val="6B23A936"/>
    <w:rsid w:val="6B2711DA"/>
    <w:rsid w:val="6B400E6E"/>
    <w:rsid w:val="6B4679EE"/>
    <w:rsid w:val="6B64E3C8"/>
    <w:rsid w:val="6B67F608"/>
    <w:rsid w:val="6B687DBF"/>
    <w:rsid w:val="6B6986ED"/>
    <w:rsid w:val="6B69AB4E"/>
    <w:rsid w:val="6B8A7E74"/>
    <w:rsid w:val="6BAA81F4"/>
    <w:rsid w:val="6BB9CF25"/>
    <w:rsid w:val="6C0A1C35"/>
    <w:rsid w:val="6C2FD376"/>
    <w:rsid w:val="6C643901"/>
    <w:rsid w:val="6C6E09DD"/>
    <w:rsid w:val="6C74B81D"/>
    <w:rsid w:val="6C851C8A"/>
    <w:rsid w:val="6C87E991"/>
    <w:rsid w:val="6C96C711"/>
    <w:rsid w:val="6CB15425"/>
    <w:rsid w:val="6CB3D930"/>
    <w:rsid w:val="6CB4F658"/>
    <w:rsid w:val="6CC50A44"/>
    <w:rsid w:val="6CC6E647"/>
    <w:rsid w:val="6CC9600B"/>
    <w:rsid w:val="6CDA9E70"/>
    <w:rsid w:val="6CF44667"/>
    <w:rsid w:val="6D1BEB04"/>
    <w:rsid w:val="6D1EF9C2"/>
    <w:rsid w:val="6D39F96B"/>
    <w:rsid w:val="6D3A226E"/>
    <w:rsid w:val="6D436AD5"/>
    <w:rsid w:val="6D4A9248"/>
    <w:rsid w:val="6D995CED"/>
    <w:rsid w:val="6DC5570C"/>
    <w:rsid w:val="6DD1A92C"/>
    <w:rsid w:val="6DE27729"/>
    <w:rsid w:val="6DE9ECFF"/>
    <w:rsid w:val="6E16CBFD"/>
    <w:rsid w:val="6E20ECEB"/>
    <w:rsid w:val="6E30163F"/>
    <w:rsid w:val="6E5C060A"/>
    <w:rsid w:val="6E6C9D57"/>
    <w:rsid w:val="6E832891"/>
    <w:rsid w:val="6E86882C"/>
    <w:rsid w:val="6E99AB57"/>
    <w:rsid w:val="6ECBF1B7"/>
    <w:rsid w:val="6ED81AD8"/>
    <w:rsid w:val="6F32D193"/>
    <w:rsid w:val="6F43D682"/>
    <w:rsid w:val="6F508D64"/>
    <w:rsid w:val="6F641B79"/>
    <w:rsid w:val="6F6E946D"/>
    <w:rsid w:val="6F77EB5D"/>
    <w:rsid w:val="6F82A1AC"/>
    <w:rsid w:val="6F8DCA17"/>
    <w:rsid w:val="6F9359BD"/>
    <w:rsid w:val="6F97806F"/>
    <w:rsid w:val="6FA16ADB"/>
    <w:rsid w:val="6FB31B6C"/>
    <w:rsid w:val="6FEDB6C2"/>
    <w:rsid w:val="6FFA59CC"/>
    <w:rsid w:val="70310695"/>
    <w:rsid w:val="705327D5"/>
    <w:rsid w:val="7065A4EB"/>
    <w:rsid w:val="707F70D8"/>
    <w:rsid w:val="707FE9D9"/>
    <w:rsid w:val="70A94BD6"/>
    <w:rsid w:val="70DE89A5"/>
    <w:rsid w:val="70DEE31A"/>
    <w:rsid w:val="70E3CF71"/>
    <w:rsid w:val="7105C07E"/>
    <w:rsid w:val="71068D52"/>
    <w:rsid w:val="7123A62B"/>
    <w:rsid w:val="7157ABBD"/>
    <w:rsid w:val="715B2996"/>
    <w:rsid w:val="71AA03F0"/>
    <w:rsid w:val="71B238B8"/>
    <w:rsid w:val="71CB2AA9"/>
    <w:rsid w:val="71E91A35"/>
    <w:rsid w:val="7203C4D4"/>
    <w:rsid w:val="722831C0"/>
    <w:rsid w:val="722B8B19"/>
    <w:rsid w:val="72363CE4"/>
    <w:rsid w:val="72497D44"/>
    <w:rsid w:val="724C682A"/>
    <w:rsid w:val="724EAB0D"/>
    <w:rsid w:val="72565093"/>
    <w:rsid w:val="7256700E"/>
    <w:rsid w:val="7277D9BC"/>
    <w:rsid w:val="729B6A71"/>
    <w:rsid w:val="72BD5E22"/>
    <w:rsid w:val="72C17A32"/>
    <w:rsid w:val="72D53440"/>
    <w:rsid w:val="72E32337"/>
    <w:rsid w:val="72F6624D"/>
    <w:rsid w:val="72FAD568"/>
    <w:rsid w:val="730A9EEB"/>
    <w:rsid w:val="730F9652"/>
    <w:rsid w:val="7316547A"/>
    <w:rsid w:val="7318D134"/>
    <w:rsid w:val="731BDA88"/>
    <w:rsid w:val="732F43DE"/>
    <w:rsid w:val="735A05CD"/>
    <w:rsid w:val="736AC5F6"/>
    <w:rsid w:val="736DB21C"/>
    <w:rsid w:val="7387D880"/>
    <w:rsid w:val="7393C227"/>
    <w:rsid w:val="739AB722"/>
    <w:rsid w:val="739FE63E"/>
    <w:rsid w:val="73AD8FFF"/>
    <w:rsid w:val="73EA1065"/>
    <w:rsid w:val="74035E24"/>
    <w:rsid w:val="740C084F"/>
    <w:rsid w:val="741CB92A"/>
    <w:rsid w:val="742FC01D"/>
    <w:rsid w:val="74B031A0"/>
    <w:rsid w:val="74BA7E28"/>
    <w:rsid w:val="74DF8417"/>
    <w:rsid w:val="74EE5ADE"/>
    <w:rsid w:val="7501A0B1"/>
    <w:rsid w:val="750CA5AB"/>
    <w:rsid w:val="750CDF13"/>
    <w:rsid w:val="75100556"/>
    <w:rsid w:val="75166131"/>
    <w:rsid w:val="753BB69F"/>
    <w:rsid w:val="753FDE53"/>
    <w:rsid w:val="756C10D7"/>
    <w:rsid w:val="75768538"/>
    <w:rsid w:val="757A49F1"/>
    <w:rsid w:val="7583522C"/>
    <w:rsid w:val="75967C78"/>
    <w:rsid w:val="75980F7C"/>
    <w:rsid w:val="759A9846"/>
    <w:rsid w:val="75B760B9"/>
    <w:rsid w:val="75D88516"/>
    <w:rsid w:val="75D89287"/>
    <w:rsid w:val="75E0A45B"/>
    <w:rsid w:val="75E2685B"/>
    <w:rsid w:val="76025688"/>
    <w:rsid w:val="76029B41"/>
    <w:rsid w:val="760B958F"/>
    <w:rsid w:val="761F4CC1"/>
    <w:rsid w:val="76228054"/>
    <w:rsid w:val="762BFED0"/>
    <w:rsid w:val="76396FE3"/>
    <w:rsid w:val="763C0F58"/>
    <w:rsid w:val="76423FAD"/>
    <w:rsid w:val="766B5B2B"/>
    <w:rsid w:val="76759987"/>
    <w:rsid w:val="768A1514"/>
    <w:rsid w:val="76B19273"/>
    <w:rsid w:val="76C47D7E"/>
    <w:rsid w:val="77062F4F"/>
    <w:rsid w:val="770C184A"/>
    <w:rsid w:val="77109458"/>
    <w:rsid w:val="77145428"/>
    <w:rsid w:val="772D0E11"/>
    <w:rsid w:val="773D8DD8"/>
    <w:rsid w:val="7775CED6"/>
    <w:rsid w:val="77843B00"/>
    <w:rsid w:val="77A55983"/>
    <w:rsid w:val="77BBD28C"/>
    <w:rsid w:val="77C7CF31"/>
    <w:rsid w:val="77F33C13"/>
    <w:rsid w:val="780E7CD5"/>
    <w:rsid w:val="7825E575"/>
    <w:rsid w:val="782E6B14"/>
    <w:rsid w:val="7841D48E"/>
    <w:rsid w:val="787D7CA3"/>
    <w:rsid w:val="788EC824"/>
    <w:rsid w:val="788F5383"/>
    <w:rsid w:val="78933EBF"/>
    <w:rsid w:val="78B507ED"/>
    <w:rsid w:val="78B79882"/>
    <w:rsid w:val="78BD7FB4"/>
    <w:rsid w:val="78C4BD39"/>
    <w:rsid w:val="78D2148A"/>
    <w:rsid w:val="78E0B9B1"/>
    <w:rsid w:val="78E71B40"/>
    <w:rsid w:val="790C5547"/>
    <w:rsid w:val="7923EC3B"/>
    <w:rsid w:val="792ABC01"/>
    <w:rsid w:val="792C9FA6"/>
    <w:rsid w:val="79389274"/>
    <w:rsid w:val="79393C5E"/>
    <w:rsid w:val="79468E2E"/>
    <w:rsid w:val="79579912"/>
    <w:rsid w:val="7981281F"/>
    <w:rsid w:val="7984C8CE"/>
    <w:rsid w:val="79A3302F"/>
    <w:rsid w:val="79AC3464"/>
    <w:rsid w:val="79B0D687"/>
    <w:rsid w:val="79B4FFD5"/>
    <w:rsid w:val="79C55EE7"/>
    <w:rsid w:val="79D63C8E"/>
    <w:rsid w:val="79E6022A"/>
    <w:rsid w:val="79F62ED0"/>
    <w:rsid w:val="79FA6E0C"/>
    <w:rsid w:val="7A13F469"/>
    <w:rsid w:val="7A1D7F39"/>
    <w:rsid w:val="7A385303"/>
    <w:rsid w:val="7A3B7B22"/>
    <w:rsid w:val="7A42DB4C"/>
    <w:rsid w:val="7A65646B"/>
    <w:rsid w:val="7A720829"/>
    <w:rsid w:val="7AA73536"/>
    <w:rsid w:val="7AC370D3"/>
    <w:rsid w:val="7AD1A7A2"/>
    <w:rsid w:val="7AD508A2"/>
    <w:rsid w:val="7AE80131"/>
    <w:rsid w:val="7AFE8AF8"/>
    <w:rsid w:val="7B20C1C8"/>
    <w:rsid w:val="7B28DA54"/>
    <w:rsid w:val="7B31CFAA"/>
    <w:rsid w:val="7B5C9D46"/>
    <w:rsid w:val="7B704C8A"/>
    <w:rsid w:val="7B74FE7D"/>
    <w:rsid w:val="7BB6CA92"/>
    <w:rsid w:val="7BEBEFBE"/>
    <w:rsid w:val="7C1EBC02"/>
    <w:rsid w:val="7C58B468"/>
    <w:rsid w:val="7C6D7803"/>
    <w:rsid w:val="7C70D903"/>
    <w:rsid w:val="7C81AF57"/>
    <w:rsid w:val="7C8613E7"/>
    <w:rsid w:val="7C954990"/>
    <w:rsid w:val="7CD10E60"/>
    <w:rsid w:val="7CEB1F81"/>
    <w:rsid w:val="7CEEB6D4"/>
    <w:rsid w:val="7D01A3DD"/>
    <w:rsid w:val="7D0655D3"/>
    <w:rsid w:val="7D075642"/>
    <w:rsid w:val="7D0DDD50"/>
    <w:rsid w:val="7D143B5C"/>
    <w:rsid w:val="7D4E6634"/>
    <w:rsid w:val="7D6B93DE"/>
    <w:rsid w:val="7D818595"/>
    <w:rsid w:val="7D9DC398"/>
    <w:rsid w:val="7D9E36CE"/>
    <w:rsid w:val="7DBA8C63"/>
    <w:rsid w:val="7DBBAAB4"/>
    <w:rsid w:val="7DBDD844"/>
    <w:rsid w:val="7DC38C07"/>
    <w:rsid w:val="7DEC368C"/>
    <w:rsid w:val="7DEEF523"/>
    <w:rsid w:val="7DF484C9"/>
    <w:rsid w:val="7E171B54"/>
    <w:rsid w:val="7E1C000C"/>
    <w:rsid w:val="7E1DEEA3"/>
    <w:rsid w:val="7E3119F1"/>
    <w:rsid w:val="7E3C6961"/>
    <w:rsid w:val="7E4D6A62"/>
    <w:rsid w:val="7E84F30C"/>
    <w:rsid w:val="7E88DCD8"/>
    <w:rsid w:val="7EBD2347"/>
    <w:rsid w:val="7ECDDF2F"/>
    <w:rsid w:val="7EDA149C"/>
    <w:rsid w:val="7EEBD7F0"/>
    <w:rsid w:val="7EF0B808"/>
    <w:rsid w:val="7EF0E5C4"/>
    <w:rsid w:val="7EF6DED2"/>
    <w:rsid w:val="7EFD0B57"/>
    <w:rsid w:val="7F3EB476"/>
    <w:rsid w:val="7F6D76A5"/>
    <w:rsid w:val="7F8AC584"/>
    <w:rsid w:val="7FA518C5"/>
    <w:rsid w:val="7FA879C5"/>
    <w:rsid w:val="7FB71C7A"/>
    <w:rsid w:val="7FD65BD8"/>
    <w:rsid w:val="7FDE7363"/>
    <w:rsid w:val="7FF3D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9B9D16"/>
  <w15:chartTrackingRefBased/>
  <w15:docId w15:val="{8F70B025-2D20-594E-92C1-3F8CED949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679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CF608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CF608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F608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3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</w:pPr>
    <w:rPr>
      <w:color w:val="008000"/>
    </w:rPr>
  </w:style>
  <w:style w:type="paragraph" w:customStyle="1" w:styleId="NotDone">
    <w:name w:val="Not Done"/>
    <w:basedOn w:val="done"/>
    <w:pPr>
      <w:numPr>
        <w:numId w:val="6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qFormat/>
    <w:rsid w:val="00F92B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6C4B6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ja-JP"/>
    </w:rPr>
  </w:style>
  <w:style w:type="numbering" w:customStyle="1" w:styleId="CurrentList1">
    <w:name w:val="Current List1"/>
    <w:uiPriority w:val="99"/>
    <w:rsid w:val="00C75820"/>
    <w:pPr>
      <w:numPr>
        <w:numId w:val="12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531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E531E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E531E"/>
    <w:rPr>
      <w:rFonts w:ascii="Arial" w:hAnsi="Arial"/>
      <w:b/>
      <w:bCs/>
      <w:lang w:val="en-GB" w:eastAsia="en-GB"/>
    </w:rPr>
  </w:style>
  <w:style w:type="character" w:styleId="UnresolvedMention">
    <w:name w:val="Unresolved Mention"/>
    <w:uiPriority w:val="99"/>
    <w:semiHidden/>
    <w:unhideWhenUsed/>
    <w:rsid w:val="00FC36AE"/>
    <w:rPr>
      <w:color w:val="605E5C"/>
      <w:shd w:val="clear" w:color="auto" w:fill="E1DFDD"/>
    </w:rPr>
  </w:style>
  <w:style w:type="numbering" w:customStyle="1" w:styleId="CurrentList2">
    <w:name w:val="Current List2"/>
    <w:uiPriority w:val="99"/>
    <w:rsid w:val="00241C66"/>
    <w:pPr>
      <w:numPr>
        <w:numId w:val="22"/>
      </w:numPr>
    </w:pPr>
  </w:style>
  <w:style w:type="paragraph" w:styleId="Revision">
    <w:name w:val="Revision"/>
    <w:hidden/>
    <w:uiPriority w:val="99"/>
    <w:semiHidden/>
    <w:rsid w:val="00996581"/>
    <w:rPr>
      <w:lang w:val="en-GB" w:eastAsia="en-GB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726200"/>
    <w:rPr>
      <w:rFonts w:ascii="Calibri" w:hAnsi="Calibri"/>
      <w:sz w:val="22"/>
      <w:szCs w:val="22"/>
    </w:rPr>
  </w:style>
  <w:style w:type="character" w:customStyle="1" w:styleId="THChar">
    <w:name w:val="TH Char"/>
    <w:link w:val="TH"/>
    <w:qFormat/>
    <w:rsid w:val="00B220DE"/>
    <w:rPr>
      <w:rFonts w:ascii="Arial" w:hAnsi="Arial"/>
      <w:b/>
      <w:lang w:eastAsia="en-GB"/>
    </w:rPr>
  </w:style>
  <w:style w:type="character" w:customStyle="1" w:styleId="NOChar">
    <w:name w:val="NO Char"/>
    <w:link w:val="NO"/>
    <w:qFormat/>
    <w:rsid w:val="005B5012"/>
    <w:rPr>
      <w:lang w:eastAsia="en-GB"/>
    </w:rPr>
  </w:style>
  <w:style w:type="character" w:customStyle="1" w:styleId="0MaintextChar">
    <w:name w:val="0 Main text Char"/>
    <w:link w:val="0Maintext"/>
    <w:qFormat/>
    <w:locked/>
    <w:rsid w:val="00E258FC"/>
    <w:rPr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E258FC"/>
    <w:pPr>
      <w:overflowPunct/>
      <w:autoSpaceDE/>
      <w:autoSpaceDN/>
      <w:adjustRightInd/>
      <w:spacing w:after="0"/>
      <w:jc w:val="both"/>
      <w:textAlignment w:val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20/10/relationships/intelligence" Target="intelligence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TSG_RAN/TSGR_98e/Docs/RP-223549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-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D672DA0-DB5A-7A41-B0A3-968642734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4</Pages>
  <Words>2413</Words>
  <Characters>11800</Characters>
  <Application>Microsoft Office Word</Application>
  <DocSecurity>0</DocSecurity>
  <Lines>210</Lines>
  <Paragraphs>93</Paragraphs>
  <ScaleCrop>false</ScaleCrop>
  <Company>ETSI Sophia Antipolis</Company>
  <LinksUpToDate>false</LinksUpToDate>
  <CharactersWithSpaces>14120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Takayuki Shimizu (TEMA)</cp:lastModifiedBy>
  <cp:revision>7</cp:revision>
  <cp:lastPrinted>2002-04-23T07:10:00Z</cp:lastPrinted>
  <dcterms:created xsi:type="dcterms:W3CDTF">2023-02-13T14:15:00Z</dcterms:created>
  <dcterms:modified xsi:type="dcterms:W3CDTF">2023-02-17T18:28:00Z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7890e8-8459-473b-8b86-643375e9aab5_Enabled">
    <vt:lpwstr>true</vt:lpwstr>
  </property>
  <property fmtid="{D5CDD505-2E9C-101B-9397-08002B2CF9AE}" pid="3" name="MSIP_Label_2c7890e8-8459-473b-8b86-643375e9aab5_SetDate">
    <vt:lpwstr>2022-03-31T21:59:28Z</vt:lpwstr>
  </property>
  <property fmtid="{D5CDD505-2E9C-101B-9397-08002B2CF9AE}" pid="4" name="MSIP_Label_2c7890e8-8459-473b-8b86-643375e9aab5_Method">
    <vt:lpwstr>Privileged</vt:lpwstr>
  </property>
  <property fmtid="{D5CDD505-2E9C-101B-9397-08002B2CF9AE}" pid="5" name="MSIP_Label_2c7890e8-8459-473b-8b86-643375e9aab5_Name">
    <vt:lpwstr>2c7890e8-8459-473b-8b86-643375e9aab5</vt:lpwstr>
  </property>
  <property fmtid="{D5CDD505-2E9C-101B-9397-08002B2CF9AE}" pid="6" name="MSIP_Label_2c7890e8-8459-473b-8b86-643375e9aab5_SiteId">
    <vt:lpwstr>8c642d1d-d709-47b0-ab10-080af10798fb</vt:lpwstr>
  </property>
  <property fmtid="{D5CDD505-2E9C-101B-9397-08002B2CF9AE}" pid="7" name="MSIP_Label_2c7890e8-8459-473b-8b86-643375e9aab5_ActionId">
    <vt:lpwstr>3964dce2-ebd0-4455-976e-1553e67ffcbb</vt:lpwstr>
  </property>
  <property fmtid="{D5CDD505-2E9C-101B-9397-08002B2CF9AE}" pid="8" name="MSIP_Label_2c7890e8-8459-473b-8b86-643375e9aab5_ContentBits">
    <vt:lpwstr>0</vt:lpwstr>
  </property>
</Properties>
</file>